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5D93" w14:textId="77777777" w:rsidR="00B86198" w:rsidRPr="00385E05" w:rsidRDefault="00B86198"/>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49"/>
      </w:tblGrid>
      <w:tr w:rsidR="00CA0647" w:rsidRPr="00385E05" w14:paraId="39FC1965" w14:textId="77777777">
        <w:tc>
          <w:tcPr>
            <w:tcW w:w="6449" w:type="dxa"/>
          </w:tcPr>
          <w:p w14:paraId="400FD21B" w14:textId="77777777" w:rsidR="00CA0647" w:rsidRPr="00385E05" w:rsidRDefault="00CA0647" w:rsidP="00D575D7">
            <w:pPr>
              <w:rPr>
                <w:rFonts w:ascii="Arial Black" w:hAnsi="Arial Black"/>
                <w:sz w:val="36"/>
                <w:szCs w:val="36"/>
              </w:rPr>
            </w:pPr>
            <w:r w:rsidRPr="00385E05">
              <w:rPr>
                <w:rFonts w:ascii="Arial Black" w:hAnsi="Arial Black"/>
                <w:sz w:val="36"/>
                <w:szCs w:val="36"/>
              </w:rPr>
              <w:t xml:space="preserve">schriftelijke vragen (art. </w:t>
            </w:r>
            <w:r w:rsidR="003F3E4E" w:rsidRPr="00385E05">
              <w:rPr>
                <w:rFonts w:ascii="Arial Black" w:hAnsi="Arial Black"/>
                <w:sz w:val="36"/>
                <w:szCs w:val="36"/>
              </w:rPr>
              <w:t>1</w:t>
            </w:r>
            <w:r w:rsidR="00D575D7" w:rsidRPr="00385E05">
              <w:rPr>
                <w:rFonts w:ascii="Arial Black" w:hAnsi="Arial Black"/>
                <w:sz w:val="36"/>
                <w:szCs w:val="36"/>
              </w:rPr>
              <w:t>8</w:t>
            </w:r>
            <w:r w:rsidRPr="00385E05">
              <w:rPr>
                <w:rFonts w:ascii="Arial Black" w:hAnsi="Arial Black"/>
                <w:sz w:val="36"/>
                <w:szCs w:val="36"/>
              </w:rPr>
              <w:t xml:space="preserve"> rvo)</w:t>
            </w:r>
          </w:p>
        </w:tc>
      </w:tr>
    </w:tbl>
    <w:p w14:paraId="17670B64" w14:textId="77777777" w:rsidR="00CA0647" w:rsidRPr="00385E05" w:rsidRDefault="00CA0647">
      <w:pPr>
        <w:rPr>
          <w:rFonts w:ascii="Arial Black" w:hAnsi="Arial Black"/>
          <w:sz w:val="28"/>
        </w:rPr>
      </w:pPr>
      <w:r w:rsidRPr="00385E05">
        <w:rPr>
          <w:rFonts w:ascii="Arial Black" w:hAnsi="Arial Black"/>
          <w:sz w:val="28"/>
        </w:rPr>
        <w:br w:type="textWrapping" w:clear="all"/>
      </w:r>
    </w:p>
    <w:p w14:paraId="672CAAAE" w14:textId="77777777" w:rsidR="00CA0647" w:rsidRPr="00385E05" w:rsidRDefault="00CA0647"/>
    <w:p w14:paraId="379CCD9F" w14:textId="77777777" w:rsidR="00CA0647" w:rsidRPr="00385E05" w:rsidRDefault="00CA0647">
      <w:pPr>
        <w:sectPr w:rsidR="00CA0647" w:rsidRPr="00385E05">
          <w:footerReference w:type="even" r:id="rId8"/>
          <w:footerReference w:type="default" r:id="rId9"/>
          <w:pgSz w:w="11906" w:h="16838"/>
          <w:pgMar w:top="1276" w:right="851" w:bottom="567" w:left="1418" w:header="567" w:footer="567" w:gutter="0"/>
          <w:cols w:space="708"/>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71"/>
        <w:gridCol w:w="7964"/>
      </w:tblGrid>
      <w:tr w:rsidR="00CA0647" w:rsidRPr="00385E05" w14:paraId="7A55A194" w14:textId="77777777" w:rsidTr="003F0DDA">
        <w:trPr>
          <w:trHeight w:val="280"/>
        </w:trPr>
        <w:tc>
          <w:tcPr>
            <w:tcW w:w="1771" w:type="dxa"/>
          </w:tcPr>
          <w:p w14:paraId="158922A2" w14:textId="77777777" w:rsidR="00CA0647" w:rsidRPr="00385E05" w:rsidRDefault="00CA0647" w:rsidP="003F0DDA">
            <w:pPr>
              <w:tabs>
                <w:tab w:val="left" w:pos="993"/>
                <w:tab w:val="right" w:pos="1560"/>
              </w:tabs>
            </w:pPr>
            <w:r w:rsidRPr="00385E05">
              <w:t>datum</w:t>
            </w:r>
            <w:r w:rsidRPr="00385E05">
              <w:tab/>
            </w:r>
            <w:r w:rsidR="008D6826" w:rsidRPr="00385E05">
              <w:tab/>
            </w:r>
            <w:r w:rsidRPr="00385E05">
              <w:t>:</w:t>
            </w:r>
          </w:p>
        </w:tc>
        <w:tc>
          <w:tcPr>
            <w:tcW w:w="7964" w:type="dxa"/>
          </w:tcPr>
          <w:p w14:paraId="49025A79" w14:textId="6EBE53EA" w:rsidR="00CA0647" w:rsidRPr="00385E05" w:rsidRDefault="0059080B" w:rsidP="00682910">
            <w:r>
              <w:t xml:space="preserve"> </w:t>
            </w:r>
            <w:r w:rsidR="000608BD">
              <w:t>13 januari 2020</w:t>
            </w:r>
          </w:p>
        </w:tc>
      </w:tr>
      <w:tr w:rsidR="009A27FF" w:rsidRPr="009A27FF" w14:paraId="5F30CF67" w14:textId="77777777" w:rsidTr="003F0DDA">
        <w:trPr>
          <w:trHeight w:val="280"/>
        </w:trPr>
        <w:tc>
          <w:tcPr>
            <w:tcW w:w="1771" w:type="dxa"/>
          </w:tcPr>
          <w:p w14:paraId="4224B1DD" w14:textId="77777777" w:rsidR="00CA0647" w:rsidRPr="009A27FF" w:rsidRDefault="00CA0647" w:rsidP="003F0DDA">
            <w:pPr>
              <w:tabs>
                <w:tab w:val="left" w:pos="993"/>
                <w:tab w:val="right" w:pos="1560"/>
              </w:tabs>
            </w:pPr>
            <w:r w:rsidRPr="009A27FF">
              <w:t>steller(s)</w:t>
            </w:r>
            <w:r w:rsidRPr="009A27FF">
              <w:tab/>
            </w:r>
            <w:r w:rsidR="008D6826" w:rsidRPr="009A27FF">
              <w:tab/>
            </w:r>
            <w:r w:rsidRPr="009A27FF">
              <w:t>:</w:t>
            </w:r>
          </w:p>
        </w:tc>
        <w:tc>
          <w:tcPr>
            <w:tcW w:w="7964" w:type="dxa"/>
          </w:tcPr>
          <w:p w14:paraId="14C831F2" w14:textId="2D130CC6" w:rsidR="00CA0647" w:rsidRPr="009A27FF" w:rsidRDefault="000530F8" w:rsidP="008127B6">
            <w:r w:rsidRPr="009A27FF">
              <w:t xml:space="preserve">Lianne Duiven </w:t>
            </w:r>
            <w:r w:rsidR="008127B6" w:rsidRPr="009A27FF">
              <w:t>(GroenLinks)</w:t>
            </w:r>
            <w:r w:rsidR="00082160" w:rsidRPr="009A27FF">
              <w:t xml:space="preserve"> </w:t>
            </w:r>
          </w:p>
        </w:tc>
      </w:tr>
      <w:tr w:rsidR="009A27FF" w:rsidRPr="009A27FF" w14:paraId="3ECD3F5C" w14:textId="77777777" w:rsidTr="003F0DDA">
        <w:trPr>
          <w:trHeight w:val="280"/>
        </w:trPr>
        <w:tc>
          <w:tcPr>
            <w:tcW w:w="1771" w:type="dxa"/>
          </w:tcPr>
          <w:p w14:paraId="6E918EFD" w14:textId="77777777" w:rsidR="00CA0647" w:rsidRPr="009A27FF" w:rsidRDefault="00CA0647" w:rsidP="003F0DDA">
            <w:pPr>
              <w:tabs>
                <w:tab w:val="left" w:pos="993"/>
                <w:tab w:val="right" w:pos="1560"/>
              </w:tabs>
            </w:pPr>
            <w:r w:rsidRPr="009A27FF">
              <w:t>onderwerp</w:t>
            </w:r>
            <w:r w:rsidRPr="009A27FF">
              <w:tab/>
            </w:r>
            <w:r w:rsidR="008D6826" w:rsidRPr="009A27FF">
              <w:tab/>
            </w:r>
            <w:r w:rsidRPr="009A27FF">
              <w:t>:</w:t>
            </w:r>
          </w:p>
        </w:tc>
        <w:tc>
          <w:tcPr>
            <w:tcW w:w="7964" w:type="dxa"/>
          </w:tcPr>
          <w:p w14:paraId="61276151" w14:textId="2F550400" w:rsidR="00CA0647" w:rsidRPr="009A27FF" w:rsidRDefault="00712F36" w:rsidP="008D6826">
            <w:r>
              <w:t>Meer bedrijventerreinen nodig?</w:t>
            </w:r>
          </w:p>
        </w:tc>
      </w:tr>
      <w:tr w:rsidR="009A27FF" w:rsidRPr="009A27FF" w14:paraId="7C05CCB7" w14:textId="77777777" w:rsidTr="003F0DDA">
        <w:trPr>
          <w:trHeight w:val="280"/>
        </w:trPr>
        <w:tc>
          <w:tcPr>
            <w:tcW w:w="1771" w:type="dxa"/>
          </w:tcPr>
          <w:p w14:paraId="63048B94" w14:textId="77777777" w:rsidR="008D6826" w:rsidRPr="009A27FF" w:rsidRDefault="008D6826" w:rsidP="003F0DDA">
            <w:pPr>
              <w:tabs>
                <w:tab w:val="left" w:pos="993"/>
                <w:tab w:val="right" w:pos="1560"/>
              </w:tabs>
            </w:pPr>
            <w:r w:rsidRPr="009A27FF">
              <w:t>ontvangst griffie</w:t>
            </w:r>
            <w:r w:rsidRPr="009A27FF">
              <w:tab/>
              <w:t>:</w:t>
            </w:r>
          </w:p>
        </w:tc>
        <w:tc>
          <w:tcPr>
            <w:tcW w:w="7964" w:type="dxa"/>
          </w:tcPr>
          <w:p w14:paraId="406BA0D4" w14:textId="77777777" w:rsidR="008D6826" w:rsidRPr="009A27FF" w:rsidRDefault="008D6826" w:rsidP="00CF3411">
            <w:pPr>
              <w:tabs>
                <w:tab w:val="right" w:pos="7727"/>
              </w:tabs>
            </w:pPr>
            <w:r w:rsidRPr="009A27FF">
              <w:t xml:space="preserve"> </w:t>
            </w:r>
            <w:r w:rsidR="00CF3411" w:rsidRPr="009A27FF">
              <w:tab/>
            </w:r>
            <w:r w:rsidRPr="009A27FF">
              <w:rPr>
                <w:sz w:val="16"/>
                <w:szCs w:val="16"/>
              </w:rPr>
              <w:t>(in te vullen door de griffie)</w:t>
            </w:r>
          </w:p>
        </w:tc>
      </w:tr>
    </w:tbl>
    <w:p w14:paraId="51869BAB" w14:textId="77777777" w:rsidR="00CA0647" w:rsidRPr="009A27FF" w:rsidRDefault="00CA0647"/>
    <w:p w14:paraId="340EE343" w14:textId="77777777" w:rsidR="00CA0647" w:rsidRPr="009A27FF" w:rsidRDefault="00CA0647" w:rsidP="00914868">
      <w:pPr>
        <w:pStyle w:val="Alineakop"/>
        <w:spacing w:after="0"/>
        <w:rPr>
          <w:rFonts w:cs="Arial"/>
          <w:b w:val="0"/>
        </w:rPr>
      </w:pPr>
      <w:r w:rsidRPr="009A27FF">
        <w:rPr>
          <w:rFonts w:cs="Arial"/>
          <w:b w:val="0"/>
        </w:rPr>
        <w:t>De onderstaande vragen zijn gericht aan het college van burgemeester en wethouders</w:t>
      </w:r>
      <w:r w:rsidR="00B86198" w:rsidRPr="009A27FF">
        <w:rPr>
          <w:rFonts w:cs="Arial"/>
          <w:b w:val="0"/>
        </w:rPr>
        <w:t>.</w:t>
      </w:r>
    </w:p>
    <w:p w14:paraId="0FE323A6" w14:textId="77777777" w:rsidR="00CA0647" w:rsidRPr="009A27FF" w:rsidRDefault="00CA0647" w:rsidP="00914868">
      <w:pPr>
        <w:rPr>
          <w:rFonts w:cs="Arial"/>
        </w:rPr>
      </w:pPr>
      <w:r w:rsidRPr="009A27FF">
        <w:rPr>
          <w:rFonts w:cs="Arial"/>
        </w:rPr>
        <w:t xml:space="preserve">Verzocht wordt de </w:t>
      </w:r>
      <w:r w:rsidR="00A93046" w:rsidRPr="009A27FF">
        <w:rPr>
          <w:rFonts w:cs="Arial"/>
        </w:rPr>
        <w:t>v</w:t>
      </w:r>
      <w:r w:rsidRPr="009A27FF">
        <w:rPr>
          <w:rFonts w:cs="Arial"/>
        </w:rPr>
        <w:t>ragen schri</w:t>
      </w:r>
      <w:r w:rsidR="00B86198" w:rsidRPr="009A27FF">
        <w:rPr>
          <w:rFonts w:cs="Arial"/>
        </w:rPr>
        <w:t>ftelijk te beantwoorden.</w:t>
      </w:r>
    </w:p>
    <w:p w14:paraId="17DB4F94" w14:textId="6E812199" w:rsidR="00CA0647" w:rsidRDefault="00CA0647" w:rsidP="00914868">
      <w:pPr>
        <w:pStyle w:val="FBI"/>
        <w:rPr>
          <w:rFonts w:cs="Arial"/>
        </w:rPr>
      </w:pPr>
    </w:p>
    <w:p w14:paraId="5388A40D" w14:textId="38BA5F2E" w:rsidR="00CA0647" w:rsidRDefault="00B86198" w:rsidP="00914868">
      <w:pPr>
        <w:pStyle w:val="Alineakop"/>
        <w:spacing w:after="0"/>
        <w:rPr>
          <w:rFonts w:cs="Arial"/>
        </w:rPr>
      </w:pPr>
      <w:r w:rsidRPr="009A27FF">
        <w:rPr>
          <w:rFonts w:cs="Arial"/>
        </w:rPr>
        <w:t>Aanleiding/ t</w:t>
      </w:r>
      <w:r w:rsidR="00CA0647" w:rsidRPr="009A27FF">
        <w:rPr>
          <w:rFonts w:cs="Arial"/>
        </w:rPr>
        <w:t>oelichting:</w:t>
      </w:r>
    </w:p>
    <w:p w14:paraId="60E24273" w14:textId="51D9AC1A" w:rsidR="000608BD" w:rsidRPr="00B3079A" w:rsidRDefault="000608BD" w:rsidP="00914868">
      <w:pPr>
        <w:pStyle w:val="Alineakop"/>
        <w:spacing w:after="0"/>
        <w:rPr>
          <w:rFonts w:cs="Arial"/>
          <w:b w:val="0"/>
          <w:bCs/>
        </w:rPr>
      </w:pPr>
      <w:r w:rsidRPr="00B3079A">
        <w:rPr>
          <w:rFonts w:cs="Arial"/>
          <w:b w:val="0"/>
          <w:bCs/>
        </w:rPr>
        <w:t xml:space="preserve">De afgelopen jaren is gebleken dat de hoeveelheid bedrijventerreinen waaraan de gemeente Lingewaard behoefte leek te hebben erg </w:t>
      </w:r>
      <w:r w:rsidR="0007297E" w:rsidRPr="00B3079A">
        <w:rPr>
          <w:rFonts w:cs="Arial"/>
          <w:b w:val="0"/>
          <w:bCs/>
        </w:rPr>
        <w:t>h</w:t>
      </w:r>
      <w:r w:rsidRPr="00B3079A">
        <w:rPr>
          <w:rFonts w:cs="Arial"/>
          <w:b w:val="0"/>
          <w:bCs/>
        </w:rPr>
        <w:t>oog was ingeschat. Dit resulteerde</w:t>
      </w:r>
      <w:r w:rsidR="0007297E" w:rsidRPr="00B3079A">
        <w:rPr>
          <w:rFonts w:cs="Arial"/>
          <w:b w:val="0"/>
          <w:bCs/>
        </w:rPr>
        <w:t xml:space="preserve"> vanaf 2009 tot 2018</w:t>
      </w:r>
      <w:r w:rsidRPr="00B3079A">
        <w:rPr>
          <w:rFonts w:cs="Arial"/>
          <w:b w:val="0"/>
          <w:bCs/>
        </w:rPr>
        <w:t xml:space="preserve"> in </w:t>
      </w:r>
      <w:r w:rsidR="0007297E" w:rsidRPr="00B3079A">
        <w:rPr>
          <w:rFonts w:cs="Arial"/>
          <w:b w:val="0"/>
          <w:bCs/>
        </w:rPr>
        <w:t xml:space="preserve">verschillende maatregelen, zoals </w:t>
      </w:r>
      <w:r w:rsidRPr="00B3079A">
        <w:rPr>
          <w:rFonts w:cs="Arial"/>
          <w:b w:val="0"/>
          <w:bCs/>
        </w:rPr>
        <w:t xml:space="preserve">afwaardering van grond in de begroting, verkoop van grond voor goedkopere uitgifteprijs en verandering van </w:t>
      </w:r>
      <w:r w:rsidR="0007297E" w:rsidRPr="00B3079A">
        <w:rPr>
          <w:rFonts w:cs="Arial"/>
          <w:b w:val="0"/>
          <w:bCs/>
        </w:rPr>
        <w:t>bedrijventerreinen voor specifieke functies. Ook de provincie nam maatregelen voor de grote honger naar bedrijventerreinen in bepaalde (ook onze) regio en stelde het RPW op.</w:t>
      </w:r>
    </w:p>
    <w:p w14:paraId="20C4E29F" w14:textId="2CBC9F7B" w:rsidR="0007297E" w:rsidRPr="00B3079A" w:rsidRDefault="0007297E" w:rsidP="00914868">
      <w:pPr>
        <w:pStyle w:val="Alineakop"/>
        <w:spacing w:after="0"/>
        <w:rPr>
          <w:rFonts w:cs="Arial"/>
          <w:b w:val="0"/>
          <w:bCs/>
        </w:rPr>
      </w:pPr>
      <w:r w:rsidRPr="00B3079A">
        <w:rPr>
          <w:rFonts w:cs="Arial"/>
          <w:b w:val="0"/>
          <w:bCs/>
        </w:rPr>
        <w:t>Inmiddels is het economisch tij veranderd en worden bedrijventerreinen weer verkocht. Daarbij valt het op dat oude panden achterblijven, hetgeen verrommeling veroorzaakt en ongewenste activiteiten aantrekt. Zo zien we op de oudere bedrijventerreinen regelmatig wietplantages of andere ongewenste (soms criminele) activiteiten ontdekt worden.</w:t>
      </w:r>
    </w:p>
    <w:p w14:paraId="465F1445" w14:textId="22F78DA9" w:rsidR="000608BD" w:rsidRPr="00B3079A" w:rsidRDefault="0007297E" w:rsidP="00914868">
      <w:pPr>
        <w:pStyle w:val="Alineakop"/>
        <w:spacing w:after="0"/>
        <w:rPr>
          <w:rFonts w:cs="Arial"/>
          <w:b w:val="0"/>
          <w:bCs/>
          <w:i/>
          <w:iCs/>
        </w:rPr>
      </w:pPr>
      <w:r w:rsidRPr="00B3079A">
        <w:rPr>
          <w:rFonts w:cs="Arial"/>
          <w:b w:val="0"/>
          <w:bCs/>
        </w:rPr>
        <w:t>Vanuit het college wordt voorgesteld om onderzoek te doen naar ruimte voor nieuwe bedrijventerreinen. Zoals wordt verwoord in het voorstel: “</w:t>
      </w:r>
      <w:r w:rsidR="000608BD" w:rsidRPr="00B3079A">
        <w:rPr>
          <w:b w:val="0"/>
          <w:bCs/>
          <w:i/>
          <w:iCs/>
        </w:rPr>
        <w:t>Het hoger doel hierbij is de ontwikkeling van nieuwe bedrijventerreinen, waarmee de gemeente aantrekkelijk blijft voor ondernemers</w:t>
      </w:r>
      <w:r w:rsidRPr="00B3079A">
        <w:rPr>
          <w:b w:val="0"/>
          <w:bCs/>
          <w:i/>
          <w:iCs/>
        </w:rPr>
        <w:t>”.</w:t>
      </w:r>
    </w:p>
    <w:p w14:paraId="4115A63D" w14:textId="77777777" w:rsidR="000608BD" w:rsidRPr="00B3079A" w:rsidRDefault="000608BD" w:rsidP="00914868">
      <w:pPr>
        <w:pStyle w:val="Alineakop"/>
        <w:spacing w:after="0"/>
        <w:rPr>
          <w:rFonts w:cs="Arial"/>
          <w:b w:val="0"/>
          <w:bCs/>
        </w:rPr>
      </w:pPr>
    </w:p>
    <w:p w14:paraId="68D1DD0B" w14:textId="5619E921" w:rsidR="005E70A4" w:rsidRPr="009A27FF" w:rsidRDefault="00373115" w:rsidP="00914868">
      <w:pPr>
        <w:pStyle w:val="Alineakop"/>
        <w:spacing w:after="0"/>
        <w:rPr>
          <w:rFonts w:cs="Arial"/>
        </w:rPr>
      </w:pPr>
      <w:r w:rsidRPr="009A27FF">
        <w:rPr>
          <w:rFonts w:cs="Arial"/>
        </w:rPr>
        <w:t>Vragen</w:t>
      </w:r>
    </w:p>
    <w:p w14:paraId="52E324D8" w14:textId="76966249" w:rsidR="00B3079A" w:rsidRPr="00646D57" w:rsidRDefault="00DD0CA0" w:rsidP="00B3079A">
      <w:pPr>
        <w:pStyle w:val="Alineakop"/>
        <w:numPr>
          <w:ilvl w:val="0"/>
          <w:numId w:val="15"/>
        </w:numPr>
        <w:spacing w:after="0"/>
        <w:rPr>
          <w:rFonts w:cs="Arial"/>
          <w:b w:val="0"/>
        </w:rPr>
      </w:pPr>
      <w:r w:rsidRPr="00646D57">
        <w:rPr>
          <w:rFonts w:cs="Arial"/>
          <w:b w:val="0"/>
        </w:rPr>
        <w:t xml:space="preserve">Hoeveel heeft de gemeente de afgelopen 10 jaar geïnvesteerd in haar bedrijventerreinen (inclusief NextGarden) en hoeveel heeft dat </w:t>
      </w:r>
      <w:r w:rsidR="00B3079A" w:rsidRPr="00646D57">
        <w:rPr>
          <w:rFonts w:cs="Arial"/>
          <w:b w:val="0"/>
        </w:rPr>
        <w:t>uiteindelijk opgebracht (resultaat eind 2019)?</w:t>
      </w:r>
    </w:p>
    <w:p w14:paraId="4C6B3452" w14:textId="2077BDB7" w:rsidR="00B3079A" w:rsidRPr="00646D57" w:rsidRDefault="00B3079A" w:rsidP="00B3079A">
      <w:pPr>
        <w:pStyle w:val="Alineakop"/>
        <w:numPr>
          <w:ilvl w:val="0"/>
          <w:numId w:val="15"/>
        </w:numPr>
        <w:spacing w:after="0"/>
        <w:rPr>
          <w:rFonts w:cs="Arial"/>
          <w:b w:val="0"/>
        </w:rPr>
      </w:pPr>
      <w:r w:rsidRPr="00646D57">
        <w:rPr>
          <w:rFonts w:cs="Arial"/>
          <w:b w:val="0"/>
        </w:rPr>
        <w:t xml:space="preserve">Waarom is het hoger doel </w:t>
      </w:r>
      <w:r w:rsidRPr="00646D57">
        <w:rPr>
          <w:rFonts w:cs="Arial"/>
          <w:b w:val="0"/>
          <w:i/>
          <w:iCs/>
        </w:rPr>
        <w:t>nieuwe bedrijventerreinen</w:t>
      </w:r>
      <w:r w:rsidRPr="00646D57">
        <w:rPr>
          <w:rFonts w:cs="Arial"/>
          <w:b w:val="0"/>
        </w:rPr>
        <w:t xml:space="preserve"> en niet het </w:t>
      </w:r>
      <w:r w:rsidR="00996E2D" w:rsidRPr="00646D57">
        <w:rPr>
          <w:rFonts w:cs="Arial"/>
          <w:b w:val="0"/>
        </w:rPr>
        <w:t xml:space="preserve">volledig </w:t>
      </w:r>
      <w:r w:rsidRPr="00646D57">
        <w:rPr>
          <w:rFonts w:cs="Arial"/>
          <w:b w:val="0"/>
        </w:rPr>
        <w:t>benutten en revitaliseren van bestaande bedrijventerreinen?</w:t>
      </w:r>
    </w:p>
    <w:p w14:paraId="0A7C3377" w14:textId="77777777" w:rsidR="00646D57" w:rsidRDefault="00656500" w:rsidP="00B3079A">
      <w:pPr>
        <w:pStyle w:val="Alineakop"/>
        <w:numPr>
          <w:ilvl w:val="0"/>
          <w:numId w:val="15"/>
        </w:numPr>
        <w:spacing w:after="0"/>
        <w:rPr>
          <w:rFonts w:cs="Arial"/>
          <w:b w:val="0"/>
        </w:rPr>
      </w:pPr>
      <w:r w:rsidRPr="00646D57">
        <w:rPr>
          <w:rFonts w:cs="Arial"/>
          <w:b w:val="0"/>
        </w:rPr>
        <w:t xml:space="preserve">Economen verwachten dat de economische groei </w:t>
      </w:r>
      <w:r w:rsidR="00241E1E" w:rsidRPr="00646D57">
        <w:rPr>
          <w:rFonts w:cs="Arial"/>
          <w:b w:val="0"/>
        </w:rPr>
        <w:t xml:space="preserve">in NL </w:t>
      </w:r>
      <w:r w:rsidR="00901BBB" w:rsidRPr="00646D57">
        <w:rPr>
          <w:rFonts w:cs="Arial"/>
          <w:b w:val="0"/>
        </w:rPr>
        <w:t>de komende jaren afvlakt door de afzwakking van de mondiale groei</w:t>
      </w:r>
      <w:r w:rsidRPr="00646D57">
        <w:rPr>
          <w:rFonts w:cs="Arial"/>
          <w:b w:val="0"/>
        </w:rPr>
        <w:t xml:space="preserve">. </w:t>
      </w:r>
    </w:p>
    <w:p w14:paraId="608AFCC7" w14:textId="28B1D02F" w:rsidR="00646D57" w:rsidRDefault="00656500" w:rsidP="00646D57">
      <w:pPr>
        <w:pStyle w:val="Alineakop"/>
        <w:numPr>
          <w:ilvl w:val="0"/>
          <w:numId w:val="16"/>
        </w:numPr>
        <w:spacing w:after="0"/>
        <w:rPr>
          <w:rFonts w:cs="Arial"/>
          <w:b w:val="0"/>
        </w:rPr>
      </w:pPr>
      <w:r w:rsidRPr="00646D57">
        <w:rPr>
          <w:rFonts w:cs="Arial"/>
          <w:b w:val="0"/>
        </w:rPr>
        <w:t>Is het dan wel verantwoord om op nog meer groei van bedrijventerreinen in te zetten?</w:t>
      </w:r>
      <w:r w:rsidR="00996E2D" w:rsidRPr="00646D57">
        <w:rPr>
          <w:rFonts w:cs="Arial"/>
          <w:b w:val="0"/>
        </w:rPr>
        <w:t xml:space="preserve"> </w:t>
      </w:r>
    </w:p>
    <w:p w14:paraId="599F1928" w14:textId="328E00A2" w:rsidR="00B3079A" w:rsidRPr="00646D57" w:rsidRDefault="00996E2D" w:rsidP="00646D57">
      <w:pPr>
        <w:pStyle w:val="Alineakop"/>
        <w:numPr>
          <w:ilvl w:val="0"/>
          <w:numId w:val="16"/>
        </w:numPr>
        <w:spacing w:after="0"/>
        <w:rPr>
          <w:rFonts w:cs="Arial"/>
          <w:b w:val="0"/>
        </w:rPr>
      </w:pPr>
      <w:r w:rsidRPr="00646D57">
        <w:rPr>
          <w:rFonts w:cs="Arial"/>
          <w:b w:val="0"/>
        </w:rPr>
        <w:t xml:space="preserve">En hoe verhoudt zich dit tot de </w:t>
      </w:r>
      <w:r w:rsidR="00487474" w:rsidRPr="00646D57">
        <w:rPr>
          <w:rFonts w:cs="Arial"/>
          <w:b w:val="0"/>
        </w:rPr>
        <w:t xml:space="preserve">kaders van de </w:t>
      </w:r>
      <w:r w:rsidRPr="00646D57">
        <w:rPr>
          <w:rFonts w:cs="Arial"/>
          <w:b w:val="0"/>
        </w:rPr>
        <w:t>RPW?</w:t>
      </w:r>
    </w:p>
    <w:p w14:paraId="3CB23D40" w14:textId="7CF30390" w:rsidR="00646D57" w:rsidRDefault="00646D57" w:rsidP="00646D57">
      <w:pPr>
        <w:pStyle w:val="Alineakop"/>
        <w:numPr>
          <w:ilvl w:val="0"/>
          <w:numId w:val="15"/>
        </w:numPr>
        <w:spacing w:after="0"/>
        <w:rPr>
          <w:rFonts w:cs="Arial"/>
          <w:b w:val="0"/>
        </w:rPr>
      </w:pPr>
      <w:r>
        <w:rPr>
          <w:rFonts w:cs="Arial"/>
          <w:b w:val="0"/>
        </w:rPr>
        <w:t xml:space="preserve">a. </w:t>
      </w:r>
      <w:r w:rsidR="00DD0CA0" w:rsidRPr="00646D57">
        <w:rPr>
          <w:rFonts w:cs="Arial"/>
          <w:b w:val="0"/>
        </w:rPr>
        <w:t xml:space="preserve">Welke invloed hebben nieuwe bedrijventerreinen, naast de reeds geplande uitbreiding met 1000 woningen, op de bereikbaarheid van Lingewaard? </w:t>
      </w:r>
    </w:p>
    <w:p w14:paraId="11DC9CE8" w14:textId="0EF5DE0E" w:rsidR="00646D57" w:rsidRPr="00646D57" w:rsidRDefault="00646D57" w:rsidP="00646D57">
      <w:pPr>
        <w:pStyle w:val="Alineakop"/>
        <w:spacing w:after="0"/>
        <w:ind w:firstLine="360"/>
        <w:rPr>
          <w:rFonts w:cs="Arial"/>
          <w:b w:val="0"/>
        </w:rPr>
      </w:pPr>
      <w:r>
        <w:rPr>
          <w:rFonts w:cs="Arial"/>
          <w:b w:val="0"/>
        </w:rPr>
        <w:t xml:space="preserve">B.  Wordt gedacht aan bepaalde labeling voor bedrijventerreinen (bijvoorbeeld gericht op </w:t>
      </w:r>
      <w:r w:rsidR="00712F36">
        <w:rPr>
          <w:rFonts w:cs="Arial"/>
          <w:b w:val="0"/>
        </w:rPr>
        <w:t>innovatieve, hernieuwbare</w:t>
      </w:r>
      <w:r>
        <w:rPr>
          <w:rFonts w:cs="Arial"/>
          <w:b w:val="0"/>
        </w:rPr>
        <w:t xml:space="preserve"> energie) of juist bepaalde soort bedrijventerreinen (bijvoorbeeld verkeersaantrekkende sectoren</w:t>
      </w:r>
      <w:r w:rsidR="00712F36">
        <w:rPr>
          <w:rFonts w:cs="Arial"/>
          <w:b w:val="0"/>
        </w:rPr>
        <w:t xml:space="preserve">) </w:t>
      </w:r>
      <w:r>
        <w:rPr>
          <w:rFonts w:cs="Arial"/>
          <w:b w:val="0"/>
        </w:rPr>
        <w:t xml:space="preserve">uitgesloten? </w:t>
      </w:r>
    </w:p>
    <w:p w14:paraId="1CF00689" w14:textId="03BE1BF4" w:rsidR="00996E2D" w:rsidRPr="00646D57" w:rsidRDefault="00DD0CA0" w:rsidP="00646D57">
      <w:pPr>
        <w:pStyle w:val="Alineakop"/>
        <w:numPr>
          <w:ilvl w:val="0"/>
          <w:numId w:val="15"/>
        </w:numPr>
        <w:spacing w:after="0"/>
        <w:rPr>
          <w:rFonts w:cs="Arial"/>
          <w:b w:val="0"/>
        </w:rPr>
      </w:pPr>
      <w:r w:rsidRPr="00646D57">
        <w:rPr>
          <w:rFonts w:cs="Arial"/>
          <w:b w:val="0"/>
        </w:rPr>
        <w:t>H</w:t>
      </w:r>
      <w:r w:rsidR="00656500" w:rsidRPr="00646D57">
        <w:rPr>
          <w:rFonts w:cs="Arial"/>
          <w:b w:val="0"/>
        </w:rPr>
        <w:t xml:space="preserve">oe </w:t>
      </w:r>
      <w:r w:rsidRPr="00646D57">
        <w:rPr>
          <w:rFonts w:cs="Arial"/>
          <w:b w:val="0"/>
        </w:rPr>
        <w:t xml:space="preserve">blijft </w:t>
      </w:r>
      <w:r w:rsidR="00656500" w:rsidRPr="00646D57">
        <w:rPr>
          <w:rFonts w:cs="Arial"/>
          <w:b w:val="0"/>
        </w:rPr>
        <w:t>Lingewaard aantrekkelijk voor inwoners en toeris</w:t>
      </w:r>
      <w:r w:rsidR="00996E2D" w:rsidRPr="00646D57">
        <w:rPr>
          <w:rFonts w:cs="Arial"/>
          <w:b w:val="0"/>
        </w:rPr>
        <w:t>ten</w:t>
      </w:r>
      <w:r w:rsidR="00656500" w:rsidRPr="00646D57">
        <w:rPr>
          <w:rFonts w:cs="Arial"/>
          <w:b w:val="0"/>
        </w:rPr>
        <w:t xml:space="preserve"> (ook een economische drager)</w:t>
      </w:r>
      <w:r w:rsidR="00996E2D" w:rsidRPr="00646D57">
        <w:rPr>
          <w:rFonts w:cs="Arial"/>
          <w:b w:val="0"/>
        </w:rPr>
        <w:t xml:space="preserve">, </w:t>
      </w:r>
      <w:r w:rsidR="00487474" w:rsidRPr="00646D57">
        <w:rPr>
          <w:rFonts w:cs="Arial"/>
          <w:b w:val="0"/>
        </w:rPr>
        <w:t>bij</w:t>
      </w:r>
      <w:r w:rsidR="00996E2D" w:rsidRPr="00646D57">
        <w:rPr>
          <w:rFonts w:cs="Arial"/>
          <w:b w:val="0"/>
        </w:rPr>
        <w:t xml:space="preserve"> een toename van de bedrijvigheid en de (mogelijke) doortrekking van de A15? Met name als het gaat om verkeerslawaai, luchtkwaliteit en landschappelijke</w:t>
      </w:r>
      <w:r w:rsidR="00656500" w:rsidRPr="00646D57">
        <w:rPr>
          <w:rFonts w:cs="Arial"/>
          <w:b w:val="0"/>
        </w:rPr>
        <w:t xml:space="preserve"> </w:t>
      </w:r>
      <w:r w:rsidR="00996E2D" w:rsidRPr="00646D57">
        <w:rPr>
          <w:rFonts w:cs="Arial"/>
          <w:b w:val="0"/>
        </w:rPr>
        <w:t xml:space="preserve">kwaliteit. </w:t>
      </w:r>
    </w:p>
    <w:p w14:paraId="39DF1B1E" w14:textId="568307F7" w:rsidR="00B3079A" w:rsidRPr="00646D57" w:rsidRDefault="00B3079A" w:rsidP="00646D57">
      <w:pPr>
        <w:pStyle w:val="Alineakop"/>
        <w:numPr>
          <w:ilvl w:val="0"/>
          <w:numId w:val="15"/>
        </w:numPr>
        <w:spacing w:after="0"/>
        <w:rPr>
          <w:rFonts w:cs="Arial"/>
          <w:b w:val="0"/>
        </w:rPr>
      </w:pPr>
      <w:r w:rsidRPr="00646D57">
        <w:rPr>
          <w:rFonts w:cs="Arial"/>
          <w:b w:val="0"/>
        </w:rPr>
        <w:t xml:space="preserve">Waarom wordt wél naar ruimte gezocht buiten de huidige kaders voor </w:t>
      </w:r>
      <w:r w:rsidR="00996E2D" w:rsidRPr="00646D57">
        <w:rPr>
          <w:rFonts w:cs="Arial"/>
          <w:b w:val="0"/>
        </w:rPr>
        <w:t xml:space="preserve">de aanleg van </w:t>
      </w:r>
      <w:r w:rsidRPr="00646D57">
        <w:rPr>
          <w:rFonts w:cs="Arial"/>
          <w:b w:val="0"/>
        </w:rPr>
        <w:t>bedrijventerreinen, maar niet voor duurzame energiebronnen zoals zonnevelden of woningen (bijvoorbeeld naast de rood-voor-rood-regeling, grenzend aan de bebouwde kom in Haalderen of Angeren)</w:t>
      </w:r>
      <w:r w:rsidR="00DD0CA0" w:rsidRPr="00646D57">
        <w:rPr>
          <w:rFonts w:cs="Arial"/>
          <w:b w:val="0"/>
        </w:rPr>
        <w:t>?</w:t>
      </w:r>
    </w:p>
    <w:p w14:paraId="09FDA15F" w14:textId="1E9FD070" w:rsidR="00C007DF" w:rsidRDefault="00C007DF" w:rsidP="00B3079A">
      <w:pPr>
        <w:pStyle w:val="Alineakop"/>
        <w:spacing w:after="0"/>
        <w:ind w:left="720"/>
        <w:rPr>
          <w:rFonts w:cs="Arial"/>
          <w:b w:val="0"/>
        </w:rPr>
      </w:pPr>
    </w:p>
    <w:p w14:paraId="0820D63C" w14:textId="12BF7918" w:rsidR="006F72DC" w:rsidRDefault="00791F81" w:rsidP="006F72DC">
      <w:r>
        <w:rPr>
          <w:rFonts w:cs="Arial"/>
        </w:rPr>
        <w:t>Lianne Duiven</w:t>
      </w:r>
      <w:bookmarkStart w:id="0" w:name="_GoBack"/>
      <w:bookmarkEnd w:id="0"/>
      <w:r w:rsidR="006F72DC">
        <w:rPr>
          <w:rFonts w:cs="Arial"/>
        </w:rPr>
        <w:t xml:space="preserve">, </w:t>
      </w:r>
      <w:r w:rsidR="00C90D28" w:rsidRPr="00914868">
        <w:rPr>
          <w:rFonts w:cs="Arial"/>
        </w:rPr>
        <w:t>GroenLinks</w:t>
      </w:r>
      <w:r w:rsidR="006F72DC" w:rsidRPr="006F72DC">
        <w:t xml:space="preserve"> </w:t>
      </w:r>
    </w:p>
    <w:p w14:paraId="28AE4A46" w14:textId="1E192FE4" w:rsidR="00827608" w:rsidRDefault="00712F36" w:rsidP="006F72DC">
      <w:r>
        <w:t>Léon Dekkers, D66</w:t>
      </w:r>
    </w:p>
    <w:p w14:paraId="40166E04" w14:textId="77777777" w:rsidR="00B86198" w:rsidRPr="00385E05" w:rsidRDefault="00B86198" w:rsidP="00B86198">
      <w:r w:rsidRPr="00385E05">
        <w:br w:type="page"/>
      </w:r>
      <w:r w:rsidR="004B7B89" w:rsidRPr="00385E05">
        <w:rPr>
          <w:rFonts w:ascii="Arial Black" w:hAnsi="Arial Black"/>
          <w:noProof/>
          <w:sz w:val="28"/>
          <w:lang w:val="en-US"/>
        </w:rPr>
        <w:lastRenderedPageBreak/>
        <w:drawing>
          <wp:anchor distT="0" distB="0" distL="114300" distR="114300" simplePos="0" relativeHeight="251657728" behindDoc="1" locked="1" layoutInCell="1" allowOverlap="1" wp14:anchorId="5194C19E" wp14:editId="52D499AC">
            <wp:simplePos x="0" y="0"/>
            <wp:positionH relativeFrom="margin">
              <wp:posOffset>3608705</wp:posOffset>
            </wp:positionH>
            <wp:positionV relativeFrom="page">
              <wp:posOffset>574040</wp:posOffset>
            </wp:positionV>
            <wp:extent cx="2524125" cy="923925"/>
            <wp:effectExtent l="19050" t="0" r="9525" b="0"/>
            <wp:wrapTight wrapText="bothSides">
              <wp:wrapPolygon edited="0">
                <wp:start x="-163" y="0"/>
                <wp:lineTo x="-163" y="21377"/>
                <wp:lineTo x="21682" y="21377"/>
                <wp:lineTo x="21682" y="0"/>
                <wp:lineTo x="-163" y="0"/>
              </wp:wrapPolygon>
            </wp:wrapTight>
            <wp:docPr id="2" name="Afbeelding 2" descr="Lingewaardoutlin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ewaardoutlinezw"/>
                    <pic:cNvPicPr>
                      <a:picLocks noChangeAspect="1" noChangeArrowheads="1"/>
                    </pic:cNvPicPr>
                  </pic:nvPicPr>
                  <pic:blipFill>
                    <a:blip r:embed="rId10" cstate="print"/>
                    <a:srcRect/>
                    <a:stretch>
                      <a:fillRect/>
                    </a:stretch>
                  </pic:blipFill>
                  <pic:spPr bwMode="auto">
                    <a:xfrm>
                      <a:off x="0" y="0"/>
                      <a:ext cx="2524125" cy="923925"/>
                    </a:xfrm>
                    <a:prstGeom prst="rect">
                      <a:avLst/>
                    </a:prstGeom>
                    <a:noFill/>
                    <a:ln w="9525">
                      <a:noFill/>
                      <a:miter lim="800000"/>
                      <a:headEnd/>
                      <a:tailEnd/>
                    </a:ln>
                  </pic:spPr>
                </pic:pic>
              </a:graphicData>
            </a:graphic>
          </wp:anchor>
        </w:drawing>
      </w:r>
      <w:r w:rsidRPr="00385E05">
        <w:rPr>
          <w:rFonts w:ascii="Arial Black" w:hAnsi="Arial Black"/>
          <w:sz w:val="28"/>
        </w:rPr>
        <w:br w:type="textWrapping" w:clear="all"/>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748"/>
      </w:tblGrid>
      <w:tr w:rsidR="00B86198" w:rsidRPr="00385E05" w14:paraId="60FBF29F" w14:textId="77777777">
        <w:tc>
          <w:tcPr>
            <w:tcW w:w="4748" w:type="dxa"/>
          </w:tcPr>
          <w:p w14:paraId="37876A0B" w14:textId="77777777" w:rsidR="00B86198" w:rsidRPr="00385E05" w:rsidRDefault="00B86198" w:rsidP="00FE718B">
            <w:pPr>
              <w:rPr>
                <w:rFonts w:ascii="Arial Black" w:hAnsi="Arial Black"/>
                <w:sz w:val="36"/>
                <w:szCs w:val="36"/>
              </w:rPr>
            </w:pPr>
            <w:r w:rsidRPr="00385E05">
              <w:rPr>
                <w:rFonts w:ascii="Arial Black" w:hAnsi="Arial Black"/>
                <w:sz w:val="36"/>
                <w:szCs w:val="36"/>
              </w:rPr>
              <w:t>beantwoording college</w:t>
            </w:r>
          </w:p>
        </w:tc>
      </w:tr>
    </w:tbl>
    <w:p w14:paraId="3C97BAAB" w14:textId="77777777" w:rsidR="00B86198" w:rsidRPr="00385E05" w:rsidRDefault="00B86198" w:rsidP="00B86198">
      <w:pPr>
        <w:rPr>
          <w:rFonts w:ascii="Arial Black" w:hAnsi="Arial Black"/>
          <w:sz w:val="28"/>
        </w:rPr>
      </w:pPr>
      <w:r w:rsidRPr="00385E05">
        <w:rPr>
          <w:rFonts w:ascii="Arial Black" w:hAnsi="Arial Black"/>
          <w:sz w:val="28"/>
        </w:rPr>
        <w:br w:type="textWrapping" w:clear="all"/>
      </w:r>
    </w:p>
    <w:p w14:paraId="23E10418" w14:textId="77777777" w:rsidR="00B86198" w:rsidRPr="00385E05" w:rsidRDefault="00B86198" w:rsidP="00B86198"/>
    <w:p w14:paraId="0A66DB9F" w14:textId="77777777" w:rsidR="00B86198" w:rsidRPr="00385E05" w:rsidRDefault="00B86198" w:rsidP="00B86198">
      <w:pPr>
        <w:sectPr w:rsidR="00B86198" w:rsidRPr="00385E05" w:rsidSect="00B86198">
          <w:footerReference w:type="even" r:id="rId11"/>
          <w:footerReference w:type="default" r:id="rId12"/>
          <w:type w:val="continuous"/>
          <w:pgSz w:w="11906" w:h="16838"/>
          <w:pgMar w:top="1276" w:right="851" w:bottom="567" w:left="1418" w:header="567" w:footer="567" w:gutter="0"/>
          <w:cols w:space="708"/>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64"/>
        <w:gridCol w:w="6971"/>
      </w:tblGrid>
      <w:tr w:rsidR="00B86198" w:rsidRPr="00385E05" w14:paraId="48A6B6CA" w14:textId="77777777" w:rsidTr="00C70F5C">
        <w:trPr>
          <w:trHeight w:val="280"/>
        </w:trPr>
        <w:tc>
          <w:tcPr>
            <w:tcW w:w="2764" w:type="dxa"/>
          </w:tcPr>
          <w:p w14:paraId="27042081" w14:textId="77777777" w:rsidR="00B86198" w:rsidRPr="00385E05" w:rsidRDefault="00B86198" w:rsidP="00C70F5C">
            <w:pPr>
              <w:tabs>
                <w:tab w:val="left" w:pos="993"/>
                <w:tab w:val="right" w:pos="2552"/>
              </w:tabs>
            </w:pPr>
            <w:r w:rsidRPr="00385E05">
              <w:t>beantwoording vóór</w:t>
            </w:r>
            <w:r w:rsidRPr="00385E05">
              <w:tab/>
              <w:t>:</w:t>
            </w:r>
          </w:p>
        </w:tc>
        <w:tc>
          <w:tcPr>
            <w:tcW w:w="6971" w:type="dxa"/>
          </w:tcPr>
          <w:p w14:paraId="645FC21D" w14:textId="77777777" w:rsidR="00B86198" w:rsidRPr="00385E05" w:rsidRDefault="008D6826" w:rsidP="00CF3411">
            <w:pPr>
              <w:tabs>
                <w:tab w:val="right" w:pos="6876"/>
              </w:tabs>
            </w:pPr>
            <w:r w:rsidRPr="00385E05">
              <w:t xml:space="preserve"> </w:t>
            </w:r>
            <w:r w:rsidR="00CF3411" w:rsidRPr="00385E05">
              <w:tab/>
            </w:r>
            <w:r w:rsidRPr="00385E05">
              <w:rPr>
                <w:sz w:val="16"/>
                <w:szCs w:val="16"/>
              </w:rPr>
              <w:t>(in te vullen door de griffie)</w:t>
            </w:r>
          </w:p>
        </w:tc>
      </w:tr>
      <w:tr w:rsidR="00B86198" w:rsidRPr="00385E05" w14:paraId="55A925A9" w14:textId="77777777" w:rsidTr="00C70F5C">
        <w:trPr>
          <w:trHeight w:val="280"/>
        </w:trPr>
        <w:tc>
          <w:tcPr>
            <w:tcW w:w="2764" w:type="dxa"/>
          </w:tcPr>
          <w:p w14:paraId="3EBF3E92" w14:textId="77777777" w:rsidR="00B86198" w:rsidRPr="00385E05" w:rsidRDefault="00B86198" w:rsidP="00C70F5C">
            <w:pPr>
              <w:tabs>
                <w:tab w:val="left" w:pos="993"/>
                <w:tab w:val="right" w:pos="2552"/>
              </w:tabs>
            </w:pPr>
            <w:r w:rsidRPr="00385E05">
              <w:t>behandelend ambtenaar</w:t>
            </w:r>
            <w:r w:rsidRPr="00385E05">
              <w:tab/>
              <w:t>:</w:t>
            </w:r>
          </w:p>
        </w:tc>
        <w:tc>
          <w:tcPr>
            <w:tcW w:w="6971" w:type="dxa"/>
          </w:tcPr>
          <w:p w14:paraId="49D0430D" w14:textId="77777777" w:rsidR="00B86198" w:rsidRPr="00385E05" w:rsidRDefault="00B86198" w:rsidP="00B86198">
            <w:r w:rsidRPr="00385E05">
              <w:t xml:space="preserve"> </w:t>
            </w:r>
          </w:p>
        </w:tc>
      </w:tr>
      <w:tr w:rsidR="00C70F5C" w:rsidRPr="00385E05" w14:paraId="124C3318" w14:textId="77777777" w:rsidTr="00C70F5C">
        <w:trPr>
          <w:trHeight w:val="280"/>
        </w:trPr>
        <w:tc>
          <w:tcPr>
            <w:tcW w:w="2764" w:type="dxa"/>
          </w:tcPr>
          <w:p w14:paraId="5516995D" w14:textId="77777777" w:rsidR="00C70F5C" w:rsidRPr="00385E05" w:rsidRDefault="00EA457F" w:rsidP="00C70F5C">
            <w:pPr>
              <w:tabs>
                <w:tab w:val="left" w:pos="993"/>
                <w:tab w:val="right" w:pos="2552"/>
              </w:tabs>
            </w:pPr>
            <w:r w:rsidRPr="00385E05">
              <w:t>zaaknummer</w:t>
            </w:r>
            <w:r w:rsidR="00C70F5C" w:rsidRPr="00385E05">
              <w:tab/>
              <w:t>:</w:t>
            </w:r>
          </w:p>
        </w:tc>
        <w:tc>
          <w:tcPr>
            <w:tcW w:w="6971" w:type="dxa"/>
          </w:tcPr>
          <w:p w14:paraId="5F065DE0" w14:textId="77777777" w:rsidR="00C70F5C" w:rsidRPr="00385E05" w:rsidRDefault="00C70F5C" w:rsidP="00B86198"/>
        </w:tc>
      </w:tr>
      <w:tr w:rsidR="00B86198" w:rsidRPr="00385E05" w14:paraId="265185A2" w14:textId="77777777" w:rsidTr="00C70F5C">
        <w:trPr>
          <w:trHeight w:val="280"/>
        </w:trPr>
        <w:tc>
          <w:tcPr>
            <w:tcW w:w="2764" w:type="dxa"/>
          </w:tcPr>
          <w:p w14:paraId="1050D598" w14:textId="77777777" w:rsidR="00B86198" w:rsidRPr="00385E05" w:rsidRDefault="00B86198" w:rsidP="00C70F5C">
            <w:pPr>
              <w:tabs>
                <w:tab w:val="left" w:pos="993"/>
                <w:tab w:val="right" w:pos="2552"/>
              </w:tabs>
            </w:pPr>
            <w:r w:rsidRPr="00385E05">
              <w:t>onderwerp</w:t>
            </w:r>
            <w:r w:rsidRPr="00385E05">
              <w:tab/>
            </w:r>
            <w:r w:rsidRPr="00385E05">
              <w:tab/>
              <w:t>:</w:t>
            </w:r>
          </w:p>
        </w:tc>
        <w:tc>
          <w:tcPr>
            <w:tcW w:w="6971" w:type="dxa"/>
          </w:tcPr>
          <w:p w14:paraId="081EF2B4" w14:textId="77777777" w:rsidR="00B86198" w:rsidRPr="00385E05" w:rsidRDefault="00B86198" w:rsidP="00B86198">
            <w:r w:rsidRPr="00385E05">
              <w:t xml:space="preserve"> </w:t>
            </w:r>
          </w:p>
        </w:tc>
      </w:tr>
      <w:tr w:rsidR="008D6826" w:rsidRPr="00385E05" w14:paraId="1E0C8F4D" w14:textId="77777777" w:rsidTr="00C70F5C">
        <w:trPr>
          <w:trHeight w:val="280"/>
        </w:trPr>
        <w:tc>
          <w:tcPr>
            <w:tcW w:w="2764" w:type="dxa"/>
          </w:tcPr>
          <w:p w14:paraId="20807211" w14:textId="77777777" w:rsidR="008D6826" w:rsidRPr="00385E05" w:rsidRDefault="008D6826" w:rsidP="00C70F5C">
            <w:pPr>
              <w:tabs>
                <w:tab w:val="left" w:pos="993"/>
                <w:tab w:val="right" w:pos="2552"/>
              </w:tabs>
            </w:pPr>
            <w:r w:rsidRPr="00385E05">
              <w:t>datum beantwoording</w:t>
            </w:r>
            <w:r w:rsidRPr="00385E05">
              <w:tab/>
              <w:t>:</w:t>
            </w:r>
          </w:p>
        </w:tc>
        <w:tc>
          <w:tcPr>
            <w:tcW w:w="6971" w:type="dxa"/>
          </w:tcPr>
          <w:p w14:paraId="7AA4C453" w14:textId="77777777" w:rsidR="008D6826" w:rsidRPr="00385E05" w:rsidRDefault="008D6826" w:rsidP="00B86198">
            <w:r w:rsidRPr="00385E05">
              <w:t xml:space="preserve"> </w:t>
            </w:r>
          </w:p>
        </w:tc>
      </w:tr>
      <w:tr w:rsidR="00964D51" w:rsidRPr="00385E05" w14:paraId="459D542E" w14:textId="77777777" w:rsidTr="00C70F5C">
        <w:trPr>
          <w:trHeight w:val="280"/>
        </w:trPr>
        <w:tc>
          <w:tcPr>
            <w:tcW w:w="2764" w:type="dxa"/>
          </w:tcPr>
          <w:p w14:paraId="62E24D38" w14:textId="77777777" w:rsidR="00964D51" w:rsidRPr="00385E05" w:rsidRDefault="00964D51" w:rsidP="00C70F5C">
            <w:pPr>
              <w:tabs>
                <w:tab w:val="left" w:pos="993"/>
                <w:tab w:val="right" w:pos="2552"/>
              </w:tabs>
            </w:pPr>
            <w:r w:rsidRPr="00385E05">
              <w:t>bijlagen</w:t>
            </w:r>
            <w:r w:rsidRPr="00385E05">
              <w:tab/>
            </w:r>
            <w:r w:rsidRPr="00385E05">
              <w:tab/>
              <w:t>:</w:t>
            </w:r>
          </w:p>
        </w:tc>
        <w:tc>
          <w:tcPr>
            <w:tcW w:w="6971" w:type="dxa"/>
          </w:tcPr>
          <w:p w14:paraId="1EB94BCA" w14:textId="77777777" w:rsidR="00964D51" w:rsidRPr="00385E05" w:rsidRDefault="00964D51" w:rsidP="00CF3411">
            <w:pPr>
              <w:tabs>
                <w:tab w:val="right" w:pos="6876"/>
              </w:tabs>
            </w:pPr>
          </w:p>
        </w:tc>
      </w:tr>
      <w:tr w:rsidR="00B86198" w:rsidRPr="00385E05" w14:paraId="3EE59F8B" w14:textId="77777777" w:rsidTr="00C70F5C">
        <w:trPr>
          <w:trHeight w:val="280"/>
        </w:trPr>
        <w:tc>
          <w:tcPr>
            <w:tcW w:w="2764" w:type="dxa"/>
          </w:tcPr>
          <w:p w14:paraId="3FB353B5" w14:textId="77777777" w:rsidR="00B86198" w:rsidRPr="00385E05" w:rsidRDefault="00B86198" w:rsidP="00C70F5C">
            <w:pPr>
              <w:tabs>
                <w:tab w:val="left" w:pos="993"/>
                <w:tab w:val="right" w:pos="2552"/>
              </w:tabs>
            </w:pPr>
            <w:r w:rsidRPr="00385E05">
              <w:t>verzenddatum</w:t>
            </w:r>
            <w:r w:rsidRPr="00385E05">
              <w:tab/>
              <w:t>:</w:t>
            </w:r>
          </w:p>
        </w:tc>
        <w:tc>
          <w:tcPr>
            <w:tcW w:w="6971" w:type="dxa"/>
          </w:tcPr>
          <w:p w14:paraId="5D9F2F47" w14:textId="77777777" w:rsidR="00B86198" w:rsidRPr="00385E05" w:rsidRDefault="00B86198" w:rsidP="00CF3411">
            <w:pPr>
              <w:tabs>
                <w:tab w:val="right" w:pos="6876"/>
              </w:tabs>
              <w:rPr>
                <w:sz w:val="16"/>
                <w:szCs w:val="16"/>
              </w:rPr>
            </w:pPr>
            <w:r w:rsidRPr="00385E05">
              <w:t xml:space="preserve"> </w:t>
            </w:r>
            <w:r w:rsidR="00CF3411" w:rsidRPr="00385E05">
              <w:tab/>
            </w:r>
            <w:r w:rsidRPr="00385E05">
              <w:rPr>
                <w:sz w:val="16"/>
                <w:szCs w:val="16"/>
              </w:rPr>
              <w:t>(in te vullen door de griffie)</w:t>
            </w:r>
          </w:p>
        </w:tc>
      </w:tr>
    </w:tbl>
    <w:p w14:paraId="0A266ECB" w14:textId="77777777" w:rsidR="00B86198" w:rsidRPr="00385E05" w:rsidRDefault="00B86198" w:rsidP="00B86198">
      <w:r w:rsidRPr="00385E05">
        <w:t xml:space="preserve"> </w:t>
      </w:r>
    </w:p>
    <w:p w14:paraId="7F75064F" w14:textId="77777777" w:rsidR="003F0DDA" w:rsidRPr="00385E05" w:rsidRDefault="003F0DDA" w:rsidP="003F0DDA">
      <w:pPr>
        <w:rPr>
          <w:sz w:val="16"/>
          <w:szCs w:val="16"/>
        </w:rPr>
      </w:pPr>
      <w:r w:rsidRPr="00385E05">
        <w:t>(*</w:t>
      </w:r>
      <w:r w:rsidRPr="00385E05">
        <w:rPr>
          <w:sz w:val="16"/>
          <w:szCs w:val="16"/>
        </w:rPr>
        <w:t>: weghalen hetgeen niet van toepassing is)</w:t>
      </w:r>
    </w:p>
    <w:p w14:paraId="477FF71D" w14:textId="77777777" w:rsidR="00B86198" w:rsidRPr="00385E05" w:rsidRDefault="00B86198" w:rsidP="00B86198"/>
    <w:p w14:paraId="1337FB77" w14:textId="77777777" w:rsidR="00B86198" w:rsidRPr="00385E05" w:rsidRDefault="00FA7E58" w:rsidP="00B86198">
      <w:pPr>
        <w:pStyle w:val="Alineakop"/>
        <w:spacing w:after="0"/>
        <w:rPr>
          <w:b w:val="0"/>
        </w:rPr>
      </w:pPr>
      <w:r w:rsidRPr="00385E05">
        <w:rPr>
          <w:b w:val="0"/>
        </w:rPr>
        <w:t>Naar aanleiding van bovenstaande vragen treft u onderstaand het antwoord van het college/ de burgemeester</w:t>
      </w:r>
      <w:r w:rsidR="003B4789" w:rsidRPr="00385E05">
        <w:rPr>
          <w:b w:val="0"/>
        </w:rPr>
        <w:t>*</w:t>
      </w:r>
      <w:r w:rsidRPr="00385E05">
        <w:rPr>
          <w:b w:val="0"/>
        </w:rPr>
        <w:t xml:space="preserve"> aan.</w:t>
      </w:r>
    </w:p>
    <w:p w14:paraId="65B6B53B" w14:textId="77777777" w:rsidR="00B86198" w:rsidRPr="00385E05" w:rsidRDefault="00B86198" w:rsidP="00B86198"/>
    <w:p w14:paraId="2D5390B2" w14:textId="77777777" w:rsidR="00B86198" w:rsidRPr="00385E05" w:rsidRDefault="00FA7E58" w:rsidP="00B86198">
      <w:pPr>
        <w:pStyle w:val="Alineakop"/>
        <w:spacing w:after="0"/>
      </w:pPr>
      <w:r w:rsidRPr="00385E05">
        <w:t>In</w:t>
      </w:r>
      <w:r w:rsidR="00B86198" w:rsidRPr="00385E05">
        <w:t>leiding/ toelichting:</w:t>
      </w:r>
    </w:p>
    <w:p w14:paraId="79E2C498" w14:textId="77777777" w:rsidR="00B86198" w:rsidRPr="00385E05" w:rsidRDefault="00B86198" w:rsidP="00B86198">
      <w:pPr>
        <w:pStyle w:val="Alineakop"/>
        <w:spacing w:after="0"/>
        <w:rPr>
          <w:b w:val="0"/>
        </w:rPr>
      </w:pPr>
    </w:p>
    <w:p w14:paraId="0B9CE373" w14:textId="77777777" w:rsidR="00B86198" w:rsidRPr="00385E05" w:rsidRDefault="00B86198" w:rsidP="00B86198">
      <w:pPr>
        <w:pStyle w:val="Alineakop"/>
        <w:spacing w:after="0"/>
        <w:rPr>
          <w:b w:val="0"/>
        </w:rPr>
      </w:pPr>
    </w:p>
    <w:p w14:paraId="1CCE595E" w14:textId="77777777" w:rsidR="00B86198" w:rsidRPr="00385E05" w:rsidRDefault="00FA7E58" w:rsidP="00B86198">
      <w:pPr>
        <w:pStyle w:val="Alineakop"/>
        <w:spacing w:after="0"/>
      </w:pPr>
      <w:r w:rsidRPr="00385E05">
        <w:t>Antwoorden</w:t>
      </w:r>
      <w:r w:rsidR="00B86198" w:rsidRPr="00385E05">
        <w:t>:</w:t>
      </w:r>
    </w:p>
    <w:p w14:paraId="33473388" w14:textId="77777777" w:rsidR="00B86198" w:rsidRPr="00385E05" w:rsidRDefault="00B86198" w:rsidP="00B86198">
      <w:pPr>
        <w:pStyle w:val="Alineakop"/>
        <w:spacing w:after="0"/>
        <w:ind w:left="284" w:hanging="284"/>
        <w:rPr>
          <w:b w:val="0"/>
        </w:rPr>
      </w:pPr>
      <w:r w:rsidRPr="00385E05">
        <w:rPr>
          <w:b w:val="0"/>
        </w:rPr>
        <w:t>1.</w:t>
      </w:r>
      <w:r w:rsidRPr="00385E05">
        <w:rPr>
          <w:b w:val="0"/>
        </w:rPr>
        <w:tab/>
        <w:t xml:space="preserve">  </w:t>
      </w:r>
    </w:p>
    <w:p w14:paraId="4D90ADB7" w14:textId="77777777" w:rsidR="00B86198" w:rsidRPr="00385E05" w:rsidRDefault="00B86198" w:rsidP="00B86198">
      <w:pPr>
        <w:pStyle w:val="Alineakop"/>
        <w:spacing w:after="0"/>
        <w:ind w:left="284" w:hanging="284"/>
        <w:rPr>
          <w:b w:val="0"/>
        </w:rPr>
      </w:pPr>
      <w:r w:rsidRPr="00385E05">
        <w:rPr>
          <w:b w:val="0"/>
        </w:rPr>
        <w:t>2.</w:t>
      </w:r>
      <w:r w:rsidRPr="00385E05">
        <w:rPr>
          <w:b w:val="0"/>
        </w:rPr>
        <w:tab/>
      </w:r>
    </w:p>
    <w:p w14:paraId="42651FFE" w14:textId="77777777" w:rsidR="00B86198" w:rsidRPr="00385E05" w:rsidRDefault="00B86198" w:rsidP="00B86198">
      <w:pPr>
        <w:pStyle w:val="Alineakop"/>
        <w:spacing w:after="0"/>
        <w:rPr>
          <w:b w:val="0"/>
        </w:rPr>
      </w:pPr>
      <w:r w:rsidRPr="00385E05">
        <w:rPr>
          <w:b w:val="0"/>
        </w:rPr>
        <w:tab/>
      </w:r>
    </w:p>
    <w:p w14:paraId="3C893D4C" w14:textId="77777777" w:rsidR="00B86198" w:rsidRPr="00385E05" w:rsidRDefault="00B86198" w:rsidP="00B86198">
      <w:pPr>
        <w:pStyle w:val="Alineakop"/>
        <w:spacing w:after="0"/>
        <w:rPr>
          <w:b w:val="0"/>
        </w:rPr>
      </w:pPr>
    </w:p>
    <w:p w14:paraId="78016745" w14:textId="77777777" w:rsidR="00B86198" w:rsidRPr="00385E05" w:rsidRDefault="00B86198" w:rsidP="00B86198">
      <w:pPr>
        <w:pStyle w:val="Alineakop"/>
        <w:spacing w:after="0"/>
        <w:rPr>
          <w:b w:val="0"/>
        </w:rPr>
      </w:pPr>
    </w:p>
    <w:p w14:paraId="68E3BA06" w14:textId="77777777" w:rsidR="00B86198" w:rsidRPr="00385E05" w:rsidRDefault="00FA7E58" w:rsidP="00B86198">
      <w:pPr>
        <w:pStyle w:val="Alineakop"/>
        <w:spacing w:after="0"/>
        <w:rPr>
          <w:b w:val="0"/>
        </w:rPr>
      </w:pPr>
      <w:r w:rsidRPr="00385E05">
        <w:rPr>
          <w:b w:val="0"/>
        </w:rPr>
        <w:t>burgemeester en wethouders</w:t>
      </w:r>
      <w:r w:rsidR="003F0DDA" w:rsidRPr="00385E05">
        <w:rPr>
          <w:b w:val="0"/>
        </w:rPr>
        <w:t xml:space="preserve"> van Lingewaard</w:t>
      </w:r>
      <w:r w:rsidRPr="00385E05">
        <w:rPr>
          <w:b w:val="0"/>
        </w:rPr>
        <w:t>,</w:t>
      </w:r>
    </w:p>
    <w:p w14:paraId="0364710B" w14:textId="77777777" w:rsidR="00FA7E58" w:rsidRPr="00385E05" w:rsidRDefault="00FA7E58" w:rsidP="00B86198">
      <w:pPr>
        <w:pStyle w:val="Alineakop"/>
        <w:spacing w:after="0"/>
        <w:rPr>
          <w:b w:val="0"/>
        </w:rPr>
      </w:pPr>
      <w:r w:rsidRPr="00385E05">
        <w:rPr>
          <w:b w:val="0"/>
        </w:rPr>
        <w:t>de secretaris,</w:t>
      </w:r>
      <w:r w:rsidRPr="00385E05">
        <w:rPr>
          <w:b w:val="0"/>
        </w:rPr>
        <w:tab/>
      </w:r>
      <w:r w:rsidR="00FE1DEE" w:rsidRPr="00385E05">
        <w:rPr>
          <w:b w:val="0"/>
        </w:rPr>
        <w:tab/>
      </w:r>
      <w:r w:rsidRPr="00385E05">
        <w:rPr>
          <w:b w:val="0"/>
        </w:rPr>
        <w:tab/>
      </w:r>
      <w:r w:rsidR="00020B76" w:rsidRPr="00385E05">
        <w:rPr>
          <w:b w:val="0"/>
        </w:rPr>
        <w:t xml:space="preserve">        </w:t>
      </w:r>
      <w:r w:rsidRPr="00385E05">
        <w:rPr>
          <w:b w:val="0"/>
        </w:rPr>
        <w:t>de burgemeester,</w:t>
      </w:r>
    </w:p>
    <w:p w14:paraId="3F5165F3" w14:textId="77777777" w:rsidR="00FA7E58" w:rsidRPr="00385E05" w:rsidRDefault="00FA7E58" w:rsidP="00B86198">
      <w:pPr>
        <w:pStyle w:val="Alineakop"/>
        <w:spacing w:after="0"/>
        <w:rPr>
          <w:b w:val="0"/>
        </w:rPr>
      </w:pPr>
    </w:p>
    <w:p w14:paraId="30C0E289" w14:textId="77777777" w:rsidR="00A37361" w:rsidRPr="00385E05" w:rsidRDefault="00A37361" w:rsidP="00B86198">
      <w:pPr>
        <w:pStyle w:val="Alineakop"/>
        <w:spacing w:after="0"/>
        <w:rPr>
          <w:b w:val="0"/>
        </w:rPr>
      </w:pPr>
    </w:p>
    <w:p w14:paraId="72BF71A4" w14:textId="77777777" w:rsidR="00E3204C" w:rsidRPr="00385E05" w:rsidRDefault="00E3204C" w:rsidP="00B86198">
      <w:pPr>
        <w:pStyle w:val="Alineakop"/>
        <w:spacing w:after="0"/>
        <w:rPr>
          <w:b w:val="0"/>
        </w:rPr>
      </w:pPr>
    </w:p>
    <w:p w14:paraId="3577928C" w14:textId="5A90A0EC" w:rsidR="00FA7E58" w:rsidRPr="00385E05" w:rsidRDefault="00FE1DEE" w:rsidP="00B86198">
      <w:pPr>
        <w:pStyle w:val="Alineakop"/>
        <w:spacing w:after="0"/>
        <w:rPr>
          <w:b w:val="0"/>
        </w:rPr>
      </w:pPr>
      <w:r w:rsidRPr="00385E05">
        <w:rPr>
          <w:b w:val="0"/>
        </w:rPr>
        <w:t>drs. J. Wijnia</w:t>
      </w:r>
      <w:r w:rsidR="00020B76" w:rsidRPr="00385E05">
        <w:rPr>
          <w:b w:val="0"/>
        </w:rPr>
        <w:tab/>
      </w:r>
      <w:r w:rsidR="00FA7E58" w:rsidRPr="00385E05">
        <w:rPr>
          <w:b w:val="0"/>
        </w:rPr>
        <w:tab/>
      </w:r>
      <w:r w:rsidR="00B1694C" w:rsidRPr="009A27FF">
        <w:rPr>
          <w:b w:val="0"/>
        </w:rPr>
        <w:t xml:space="preserve">                    </w:t>
      </w:r>
      <w:r w:rsidR="009A27FF" w:rsidRPr="009A27FF">
        <w:rPr>
          <w:b w:val="0"/>
        </w:rPr>
        <w:t xml:space="preserve"> J. Meijers</w:t>
      </w:r>
    </w:p>
    <w:p w14:paraId="473DC2FA" w14:textId="77777777" w:rsidR="00CA0647" w:rsidRPr="00385E05" w:rsidRDefault="00CA0647"/>
    <w:p w14:paraId="276DBA8D" w14:textId="77777777" w:rsidR="00FA7E58" w:rsidRPr="00385E05" w:rsidRDefault="00FA7E58"/>
    <w:p w14:paraId="379A82DF" w14:textId="77777777" w:rsidR="00FA7E58" w:rsidRPr="00385E05" w:rsidRDefault="00FA7E58"/>
    <w:p w14:paraId="3D9B8213" w14:textId="77777777" w:rsidR="00FA7E58" w:rsidRPr="00385E05" w:rsidRDefault="00FA7E58"/>
    <w:p w14:paraId="11D9DD4F" w14:textId="77777777" w:rsidR="00FA7E58" w:rsidRPr="00385E05" w:rsidRDefault="00FA7E58"/>
    <w:p w14:paraId="6E0BE155" w14:textId="77777777" w:rsidR="008D6826" w:rsidRPr="00385E05" w:rsidRDefault="00FA7E58">
      <w:r w:rsidRPr="00385E05">
        <w:t xml:space="preserve">De tijdsbesteding in financiële zin verbonden aan de behandeling en beantwoording van bovenstaande </w:t>
      </w:r>
    </w:p>
    <w:p w14:paraId="58D07E93" w14:textId="77777777" w:rsidR="00FA7E58" w:rsidRPr="00385E05" w:rsidRDefault="00FA7E58">
      <w:r w:rsidRPr="00385E05">
        <w:t xml:space="preserve">art. </w:t>
      </w:r>
      <w:r w:rsidR="00D575D7" w:rsidRPr="00385E05">
        <w:t>18</w:t>
      </w:r>
      <w:r w:rsidRPr="00385E05">
        <w:t xml:space="preserve"> </w:t>
      </w:r>
      <w:r w:rsidR="003F0DDA" w:rsidRPr="00385E05">
        <w:t>rvo</w:t>
      </w:r>
      <w:r w:rsidRPr="00385E05">
        <w:t xml:space="preserve">-vragen door de behandelend ambtenaar bedroeg: ….. uur x € </w:t>
      </w:r>
      <w:r w:rsidR="00634084" w:rsidRPr="00385E05">
        <w:t>95,--</w:t>
      </w:r>
      <w:r w:rsidRPr="00385E05">
        <w:t xml:space="preserve"> (uurtarief) = € ….. .</w:t>
      </w:r>
    </w:p>
    <w:sectPr w:rsidR="00FA7E58" w:rsidRPr="00385E05" w:rsidSect="00310B7E">
      <w:type w:val="continuous"/>
      <w:pgSz w:w="11906" w:h="16838" w:code="9"/>
      <w:pgMar w:top="1418" w:right="851" w:bottom="567"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8A14" w14:textId="77777777" w:rsidR="00D6640A" w:rsidRDefault="00D6640A">
      <w:r>
        <w:separator/>
      </w:r>
    </w:p>
  </w:endnote>
  <w:endnote w:type="continuationSeparator" w:id="0">
    <w:p w14:paraId="51474BA6" w14:textId="77777777" w:rsidR="00D6640A" w:rsidRDefault="00D6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4F23" w14:textId="77777777" w:rsidR="0030112A" w:rsidRDefault="003011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11DF43" w14:textId="77777777" w:rsidR="0030112A" w:rsidRDefault="0030112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BE5A" w14:textId="77777777" w:rsidR="0030112A" w:rsidRDefault="003011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1261">
      <w:rPr>
        <w:rStyle w:val="Paginanummer"/>
        <w:noProof/>
      </w:rPr>
      <w:t>1</w:t>
    </w:r>
    <w:r>
      <w:rPr>
        <w:rStyle w:val="Paginanummer"/>
      </w:rPr>
      <w:fldChar w:fldCharType="end"/>
    </w:r>
  </w:p>
  <w:p w14:paraId="6F8A5E7B" w14:textId="77777777" w:rsidR="0030112A" w:rsidRDefault="0030112A">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1A98" w14:textId="77777777" w:rsidR="0030112A" w:rsidRDefault="003011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D7378D" w14:textId="77777777" w:rsidR="0030112A" w:rsidRDefault="0030112A">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C725" w14:textId="77777777" w:rsidR="0030112A" w:rsidRDefault="003011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75AB96D" w14:textId="77777777" w:rsidR="0030112A" w:rsidRDefault="0030112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B1B0" w14:textId="77777777" w:rsidR="00D6640A" w:rsidRDefault="00D6640A">
      <w:r>
        <w:separator/>
      </w:r>
    </w:p>
  </w:footnote>
  <w:footnote w:type="continuationSeparator" w:id="0">
    <w:p w14:paraId="5FA217DB" w14:textId="77777777" w:rsidR="00D6640A" w:rsidRDefault="00D66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2AD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7385E"/>
    <w:multiLevelType w:val="hybridMultilevel"/>
    <w:tmpl w:val="36689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314E1E"/>
    <w:multiLevelType w:val="singleLevel"/>
    <w:tmpl w:val="1518B9DA"/>
    <w:lvl w:ilvl="0">
      <w:start w:val="1"/>
      <w:numFmt w:val="lowerLetter"/>
      <w:lvlText w:val="%1."/>
      <w:lvlJc w:val="left"/>
      <w:pPr>
        <w:tabs>
          <w:tab w:val="num" w:pos="360"/>
        </w:tabs>
        <w:ind w:left="360" w:hanging="360"/>
      </w:pPr>
      <w:rPr>
        <w:rFonts w:hint="default"/>
      </w:rPr>
    </w:lvl>
  </w:abstractNum>
  <w:abstractNum w:abstractNumId="3" w15:restartNumberingAfterBreak="0">
    <w:nsid w:val="032E200E"/>
    <w:multiLevelType w:val="hybridMultilevel"/>
    <w:tmpl w:val="0B342ED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B20DE"/>
    <w:multiLevelType w:val="hybridMultilevel"/>
    <w:tmpl w:val="140EB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BB0212"/>
    <w:multiLevelType w:val="hybridMultilevel"/>
    <w:tmpl w:val="91169BC6"/>
    <w:lvl w:ilvl="0" w:tplc="8D1E1C4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FD62B6F"/>
    <w:multiLevelType w:val="hybridMultilevel"/>
    <w:tmpl w:val="C6C87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8B4ECB"/>
    <w:multiLevelType w:val="multilevel"/>
    <w:tmpl w:val="FEE8B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027A9A"/>
    <w:multiLevelType w:val="hybridMultilevel"/>
    <w:tmpl w:val="81425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3B148E"/>
    <w:multiLevelType w:val="hybridMultilevel"/>
    <w:tmpl w:val="9E246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001816"/>
    <w:multiLevelType w:val="hybridMultilevel"/>
    <w:tmpl w:val="E20EB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886F01"/>
    <w:multiLevelType w:val="hybridMultilevel"/>
    <w:tmpl w:val="A8D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F7E39"/>
    <w:multiLevelType w:val="hybridMultilevel"/>
    <w:tmpl w:val="B2AE55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8142F9D"/>
    <w:multiLevelType w:val="hybridMultilevel"/>
    <w:tmpl w:val="3D2AE296"/>
    <w:lvl w:ilvl="0" w:tplc="9384C0D6">
      <w:numFmt w:val="bullet"/>
      <w:lvlText w:val="-"/>
      <w:lvlJc w:val="left"/>
      <w:pPr>
        <w:ind w:left="720" w:hanging="360"/>
      </w:pPr>
      <w:rPr>
        <w:rFonts w:ascii="Arial" w:eastAsia="Times New Roman"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B756DF"/>
    <w:multiLevelType w:val="hybridMultilevel"/>
    <w:tmpl w:val="EE8C05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03F611D"/>
    <w:multiLevelType w:val="hybridMultilevel"/>
    <w:tmpl w:val="78C47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2"/>
  </w:num>
  <w:num w:numId="5">
    <w:abstractNumId w:val="1"/>
  </w:num>
  <w:num w:numId="6">
    <w:abstractNumId w:val="13"/>
  </w:num>
  <w:num w:numId="7">
    <w:abstractNumId w:val="3"/>
  </w:num>
  <w:num w:numId="8">
    <w:abstractNumId w:val="11"/>
  </w:num>
  <w:num w:numId="9">
    <w:abstractNumId w:val="15"/>
  </w:num>
  <w:num w:numId="10">
    <w:abstractNumId w:val="6"/>
  </w:num>
  <w:num w:numId="11">
    <w:abstractNumId w:val="4"/>
  </w:num>
  <w:num w:numId="12">
    <w:abstractNumId w:val="14"/>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84"/>
    <w:rsid w:val="00020B76"/>
    <w:rsid w:val="000479CF"/>
    <w:rsid w:val="000524B8"/>
    <w:rsid w:val="000530F8"/>
    <w:rsid w:val="0005700D"/>
    <w:rsid w:val="000608BD"/>
    <w:rsid w:val="0006303F"/>
    <w:rsid w:val="0007297E"/>
    <w:rsid w:val="00082160"/>
    <w:rsid w:val="0009379B"/>
    <w:rsid w:val="000A7D5A"/>
    <w:rsid w:val="000B304D"/>
    <w:rsid w:val="000B7FB1"/>
    <w:rsid w:val="000C1CF0"/>
    <w:rsid w:val="000E46CB"/>
    <w:rsid w:val="000F3EDF"/>
    <w:rsid w:val="001029CA"/>
    <w:rsid w:val="00114B98"/>
    <w:rsid w:val="00135E18"/>
    <w:rsid w:val="00171781"/>
    <w:rsid w:val="00191E07"/>
    <w:rsid w:val="001A4907"/>
    <w:rsid w:val="00205680"/>
    <w:rsid w:val="00207F51"/>
    <w:rsid w:val="002104A2"/>
    <w:rsid w:val="002218AB"/>
    <w:rsid w:val="00235F16"/>
    <w:rsid w:val="002414E5"/>
    <w:rsid w:val="00241E1E"/>
    <w:rsid w:val="0026629E"/>
    <w:rsid w:val="002668CA"/>
    <w:rsid w:val="0027370F"/>
    <w:rsid w:val="00282C3D"/>
    <w:rsid w:val="00292F5F"/>
    <w:rsid w:val="002C03EB"/>
    <w:rsid w:val="002D2E5F"/>
    <w:rsid w:val="002D403B"/>
    <w:rsid w:val="002F53E2"/>
    <w:rsid w:val="0030112A"/>
    <w:rsid w:val="00310B7E"/>
    <w:rsid w:val="00333306"/>
    <w:rsid w:val="00337E1C"/>
    <w:rsid w:val="00371E9C"/>
    <w:rsid w:val="00373115"/>
    <w:rsid w:val="003764FB"/>
    <w:rsid w:val="00385BBB"/>
    <w:rsid w:val="00385E05"/>
    <w:rsid w:val="00394ACE"/>
    <w:rsid w:val="00396555"/>
    <w:rsid w:val="003B4789"/>
    <w:rsid w:val="003C22F8"/>
    <w:rsid w:val="003D1EFA"/>
    <w:rsid w:val="003E14EB"/>
    <w:rsid w:val="003E4596"/>
    <w:rsid w:val="003F0DDA"/>
    <w:rsid w:val="003F3E4E"/>
    <w:rsid w:val="0040353F"/>
    <w:rsid w:val="00424694"/>
    <w:rsid w:val="00432CF7"/>
    <w:rsid w:val="0045691D"/>
    <w:rsid w:val="00463CAC"/>
    <w:rsid w:val="0047377B"/>
    <w:rsid w:val="004779AB"/>
    <w:rsid w:val="00481AC1"/>
    <w:rsid w:val="00484F54"/>
    <w:rsid w:val="00487474"/>
    <w:rsid w:val="004A1F50"/>
    <w:rsid w:val="004A2013"/>
    <w:rsid w:val="004B7380"/>
    <w:rsid w:val="004B7B89"/>
    <w:rsid w:val="004D567C"/>
    <w:rsid w:val="004E2E90"/>
    <w:rsid w:val="005028C8"/>
    <w:rsid w:val="00522DBB"/>
    <w:rsid w:val="005455EE"/>
    <w:rsid w:val="00571371"/>
    <w:rsid w:val="005836A9"/>
    <w:rsid w:val="0059080B"/>
    <w:rsid w:val="00590E2A"/>
    <w:rsid w:val="005B1DFF"/>
    <w:rsid w:val="005B2E40"/>
    <w:rsid w:val="005D66FA"/>
    <w:rsid w:val="005E06DF"/>
    <w:rsid w:val="005E70A4"/>
    <w:rsid w:val="00602E86"/>
    <w:rsid w:val="00604898"/>
    <w:rsid w:val="00612F88"/>
    <w:rsid w:val="006155F4"/>
    <w:rsid w:val="0062120E"/>
    <w:rsid w:val="00634084"/>
    <w:rsid w:val="006353FB"/>
    <w:rsid w:val="00646D57"/>
    <w:rsid w:val="00656500"/>
    <w:rsid w:val="00682910"/>
    <w:rsid w:val="0069418A"/>
    <w:rsid w:val="00695EF6"/>
    <w:rsid w:val="006B7B1F"/>
    <w:rsid w:val="006D55C1"/>
    <w:rsid w:val="006D60BA"/>
    <w:rsid w:val="006E74FB"/>
    <w:rsid w:val="006F03EC"/>
    <w:rsid w:val="006F6D09"/>
    <w:rsid w:val="006F72DC"/>
    <w:rsid w:val="00704C36"/>
    <w:rsid w:val="00712F36"/>
    <w:rsid w:val="00743A87"/>
    <w:rsid w:val="00756A6F"/>
    <w:rsid w:val="00776E39"/>
    <w:rsid w:val="00791F81"/>
    <w:rsid w:val="00796668"/>
    <w:rsid w:val="00801261"/>
    <w:rsid w:val="00805996"/>
    <w:rsid w:val="008127B6"/>
    <w:rsid w:val="00827608"/>
    <w:rsid w:val="00861D10"/>
    <w:rsid w:val="0088765C"/>
    <w:rsid w:val="008C3D73"/>
    <w:rsid w:val="008C6310"/>
    <w:rsid w:val="008C6DC1"/>
    <w:rsid w:val="008D6826"/>
    <w:rsid w:val="008E4F2E"/>
    <w:rsid w:val="008E4F8E"/>
    <w:rsid w:val="008F4771"/>
    <w:rsid w:val="00901BBB"/>
    <w:rsid w:val="0091042A"/>
    <w:rsid w:val="00914868"/>
    <w:rsid w:val="009302D8"/>
    <w:rsid w:val="00947130"/>
    <w:rsid w:val="00964D51"/>
    <w:rsid w:val="009655E4"/>
    <w:rsid w:val="00976863"/>
    <w:rsid w:val="00996E2D"/>
    <w:rsid w:val="009A27FF"/>
    <w:rsid w:val="009C5AB3"/>
    <w:rsid w:val="009D2474"/>
    <w:rsid w:val="009D7AAA"/>
    <w:rsid w:val="009F0B2E"/>
    <w:rsid w:val="009F5C40"/>
    <w:rsid w:val="00A03628"/>
    <w:rsid w:val="00A04FE6"/>
    <w:rsid w:val="00A37361"/>
    <w:rsid w:val="00A377F3"/>
    <w:rsid w:val="00A66F6E"/>
    <w:rsid w:val="00A769CE"/>
    <w:rsid w:val="00A85DAC"/>
    <w:rsid w:val="00A93046"/>
    <w:rsid w:val="00A932D3"/>
    <w:rsid w:val="00A94111"/>
    <w:rsid w:val="00AB0934"/>
    <w:rsid w:val="00AC06EC"/>
    <w:rsid w:val="00AD41F1"/>
    <w:rsid w:val="00AD4D7D"/>
    <w:rsid w:val="00AE6051"/>
    <w:rsid w:val="00B1379C"/>
    <w:rsid w:val="00B1694C"/>
    <w:rsid w:val="00B22A13"/>
    <w:rsid w:val="00B3079A"/>
    <w:rsid w:val="00B31E72"/>
    <w:rsid w:val="00B373D9"/>
    <w:rsid w:val="00B4596D"/>
    <w:rsid w:val="00B51584"/>
    <w:rsid w:val="00B766A9"/>
    <w:rsid w:val="00B86198"/>
    <w:rsid w:val="00BD00AF"/>
    <w:rsid w:val="00BD33BF"/>
    <w:rsid w:val="00BD6C98"/>
    <w:rsid w:val="00BE083B"/>
    <w:rsid w:val="00BE0F00"/>
    <w:rsid w:val="00BE3C77"/>
    <w:rsid w:val="00C007DF"/>
    <w:rsid w:val="00C406A6"/>
    <w:rsid w:val="00C476CC"/>
    <w:rsid w:val="00C70F5C"/>
    <w:rsid w:val="00C90D28"/>
    <w:rsid w:val="00CA0647"/>
    <w:rsid w:val="00CC0D8C"/>
    <w:rsid w:val="00CC2692"/>
    <w:rsid w:val="00CC3801"/>
    <w:rsid w:val="00CD51C1"/>
    <w:rsid w:val="00CF3411"/>
    <w:rsid w:val="00D04138"/>
    <w:rsid w:val="00D575D7"/>
    <w:rsid w:val="00D6640A"/>
    <w:rsid w:val="00D82A82"/>
    <w:rsid w:val="00DA1BAE"/>
    <w:rsid w:val="00DB1FF9"/>
    <w:rsid w:val="00DD0CA0"/>
    <w:rsid w:val="00DE2E30"/>
    <w:rsid w:val="00DE66BD"/>
    <w:rsid w:val="00DF1B72"/>
    <w:rsid w:val="00E03C86"/>
    <w:rsid w:val="00E1478A"/>
    <w:rsid w:val="00E3204C"/>
    <w:rsid w:val="00E34020"/>
    <w:rsid w:val="00E636E7"/>
    <w:rsid w:val="00E6739D"/>
    <w:rsid w:val="00E75761"/>
    <w:rsid w:val="00EA2E70"/>
    <w:rsid w:val="00EA457F"/>
    <w:rsid w:val="00EF26A4"/>
    <w:rsid w:val="00EF789B"/>
    <w:rsid w:val="00F01184"/>
    <w:rsid w:val="00F2709D"/>
    <w:rsid w:val="00F36F3E"/>
    <w:rsid w:val="00F446C0"/>
    <w:rsid w:val="00F70D7B"/>
    <w:rsid w:val="00F92D84"/>
    <w:rsid w:val="00F97A62"/>
    <w:rsid w:val="00FA7E58"/>
    <w:rsid w:val="00FC2F3F"/>
    <w:rsid w:val="00FD6B4C"/>
    <w:rsid w:val="00FE1DEE"/>
    <w:rsid w:val="00FE4606"/>
    <w:rsid w:val="00FE71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F1D47F"/>
  <w15:docId w15:val="{C55B94CE-E8AA-487C-AD50-22E2ED84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B7E"/>
    <w:pPr>
      <w:spacing w:line="280" w:lineRule="atLeast"/>
    </w:pPr>
    <w:rPr>
      <w:rFonts w:ascii="Arial" w:hAnsi="Arial"/>
    </w:rPr>
  </w:style>
  <w:style w:type="paragraph" w:styleId="Kop1">
    <w:name w:val="heading 1"/>
    <w:basedOn w:val="Standaard"/>
    <w:next w:val="Standaard"/>
    <w:qFormat/>
    <w:rsid w:val="00310B7E"/>
    <w:pPr>
      <w:keepNext/>
      <w:outlineLvl w:val="0"/>
    </w:pPr>
    <w:rPr>
      <w:u w:val="single"/>
    </w:rPr>
  </w:style>
  <w:style w:type="paragraph" w:styleId="Kop2">
    <w:name w:val="heading 2"/>
    <w:basedOn w:val="Standaard"/>
    <w:next w:val="Standaard"/>
    <w:link w:val="Kop2Char"/>
    <w:uiPriority w:val="9"/>
    <w:semiHidden/>
    <w:unhideWhenUsed/>
    <w:qFormat/>
    <w:rsid w:val="00BD6C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BD6C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kop">
    <w:name w:val="Hoofdstukkop"/>
    <w:basedOn w:val="Standaard"/>
    <w:rsid w:val="00310B7E"/>
    <w:pPr>
      <w:spacing w:after="240"/>
    </w:pPr>
    <w:rPr>
      <w:b/>
      <w:sz w:val="24"/>
    </w:rPr>
  </w:style>
  <w:style w:type="paragraph" w:customStyle="1" w:styleId="kopintabel">
    <w:name w:val="kopintabel"/>
    <w:basedOn w:val="Standaard"/>
    <w:rsid w:val="00310B7E"/>
    <w:pPr>
      <w:suppressAutoHyphens/>
      <w:spacing w:before="60" w:after="60"/>
      <w:ind w:left="3119" w:hanging="3119"/>
    </w:pPr>
    <w:rPr>
      <w:b/>
    </w:rPr>
  </w:style>
  <w:style w:type="paragraph" w:customStyle="1" w:styleId="Alineakop">
    <w:name w:val="Alineakop"/>
    <w:basedOn w:val="Standaard"/>
    <w:rsid w:val="00310B7E"/>
    <w:pPr>
      <w:spacing w:after="120"/>
    </w:pPr>
    <w:rPr>
      <w:b/>
    </w:rPr>
  </w:style>
  <w:style w:type="paragraph" w:customStyle="1" w:styleId="pakkethoofd">
    <w:name w:val="pakkethoofd"/>
    <w:basedOn w:val="Standaard"/>
    <w:rsid w:val="00310B7E"/>
    <w:pPr>
      <w:jc w:val="center"/>
    </w:pPr>
    <w:rPr>
      <w:b/>
      <w:sz w:val="24"/>
    </w:rPr>
  </w:style>
  <w:style w:type="paragraph" w:customStyle="1" w:styleId="FBI">
    <w:name w:val="FBI"/>
    <w:basedOn w:val="Standaard"/>
    <w:rsid w:val="00310B7E"/>
  </w:style>
  <w:style w:type="paragraph" w:customStyle="1" w:styleId="BJZC">
    <w:name w:val="BJZC"/>
    <w:basedOn w:val="Standaard"/>
    <w:rsid w:val="00310B7E"/>
  </w:style>
  <w:style w:type="paragraph" w:customStyle="1" w:styleId="Fin">
    <w:name w:val="Fin"/>
    <w:basedOn w:val="Standaard"/>
    <w:rsid w:val="00310B7E"/>
  </w:style>
  <w:style w:type="paragraph" w:customStyle="1" w:styleId="GW">
    <w:name w:val="GW"/>
    <w:basedOn w:val="Standaard"/>
    <w:rsid w:val="00310B7E"/>
  </w:style>
  <w:style w:type="paragraph" w:customStyle="1" w:styleId="GWgrondgebied">
    <w:name w:val="GW grondgebied"/>
    <w:basedOn w:val="Standaard"/>
    <w:next w:val="Standaard"/>
    <w:rsid w:val="00310B7E"/>
  </w:style>
  <w:style w:type="paragraph" w:styleId="Koptekst">
    <w:name w:val="header"/>
    <w:basedOn w:val="Standaard"/>
    <w:rsid w:val="00310B7E"/>
    <w:pPr>
      <w:tabs>
        <w:tab w:val="center" w:pos="4536"/>
        <w:tab w:val="right" w:pos="9072"/>
      </w:tabs>
    </w:pPr>
  </w:style>
  <w:style w:type="paragraph" w:styleId="Voettekst">
    <w:name w:val="footer"/>
    <w:basedOn w:val="Standaard"/>
    <w:rsid w:val="00310B7E"/>
    <w:pPr>
      <w:tabs>
        <w:tab w:val="center" w:pos="4536"/>
        <w:tab w:val="right" w:pos="9072"/>
      </w:tabs>
    </w:pPr>
  </w:style>
  <w:style w:type="character" w:styleId="Paginanummer">
    <w:name w:val="page number"/>
    <w:basedOn w:val="Standaardalinea-lettertype"/>
    <w:rsid w:val="00310B7E"/>
  </w:style>
  <w:style w:type="paragraph" w:styleId="Ballontekst">
    <w:name w:val="Balloon Text"/>
    <w:basedOn w:val="Standaard"/>
    <w:link w:val="BallontekstChar"/>
    <w:uiPriority w:val="99"/>
    <w:semiHidden/>
    <w:unhideWhenUsed/>
    <w:rsid w:val="00BE083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83B"/>
    <w:rPr>
      <w:rFonts w:ascii="Tahoma" w:hAnsi="Tahoma" w:cs="Tahoma"/>
      <w:sz w:val="16"/>
      <w:szCs w:val="16"/>
    </w:rPr>
  </w:style>
  <w:style w:type="paragraph" w:styleId="Lijstalinea">
    <w:name w:val="List Paragraph"/>
    <w:basedOn w:val="Standaard"/>
    <w:uiPriority w:val="34"/>
    <w:qFormat/>
    <w:rsid w:val="002C03EB"/>
    <w:pPr>
      <w:ind w:left="720"/>
      <w:contextualSpacing/>
    </w:pPr>
  </w:style>
  <w:style w:type="character" w:styleId="Hyperlink">
    <w:name w:val="Hyperlink"/>
    <w:basedOn w:val="Standaardalinea-lettertype"/>
    <w:uiPriority w:val="99"/>
    <w:unhideWhenUsed/>
    <w:rsid w:val="00D82A82"/>
    <w:rPr>
      <w:color w:val="0563C1"/>
      <w:u w:val="single"/>
    </w:rPr>
  </w:style>
  <w:style w:type="paragraph" w:styleId="Tekstzonderopmaak">
    <w:name w:val="Plain Text"/>
    <w:basedOn w:val="Standaard"/>
    <w:link w:val="TekstzonderopmaakChar"/>
    <w:uiPriority w:val="99"/>
    <w:unhideWhenUsed/>
    <w:rsid w:val="00082160"/>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082160"/>
    <w:rPr>
      <w:rFonts w:ascii="Calibri" w:eastAsiaTheme="minorHAnsi" w:hAnsi="Calibri" w:cstheme="minorBidi"/>
      <w:sz w:val="22"/>
      <w:szCs w:val="21"/>
      <w:lang w:eastAsia="en-US"/>
    </w:rPr>
  </w:style>
  <w:style w:type="character" w:styleId="GevolgdeHyperlink">
    <w:name w:val="FollowedHyperlink"/>
    <w:basedOn w:val="Standaardalinea-lettertype"/>
    <w:uiPriority w:val="99"/>
    <w:semiHidden/>
    <w:unhideWhenUsed/>
    <w:rsid w:val="00191E07"/>
    <w:rPr>
      <w:color w:val="800080" w:themeColor="followedHyperlink"/>
      <w:u w:val="single"/>
    </w:rPr>
  </w:style>
  <w:style w:type="character" w:customStyle="1" w:styleId="Onopgelostemelding1">
    <w:name w:val="Onopgeloste melding1"/>
    <w:basedOn w:val="Standaardalinea-lettertype"/>
    <w:uiPriority w:val="99"/>
    <w:semiHidden/>
    <w:unhideWhenUsed/>
    <w:rsid w:val="00AC06EC"/>
    <w:rPr>
      <w:color w:val="605E5C"/>
      <w:shd w:val="clear" w:color="auto" w:fill="E1DFDD"/>
    </w:rPr>
  </w:style>
  <w:style w:type="character" w:styleId="Verwijzingopmerking">
    <w:name w:val="annotation reference"/>
    <w:basedOn w:val="Standaardalinea-lettertype"/>
    <w:uiPriority w:val="99"/>
    <w:semiHidden/>
    <w:unhideWhenUsed/>
    <w:rsid w:val="00B31E72"/>
    <w:rPr>
      <w:sz w:val="16"/>
      <w:szCs w:val="16"/>
    </w:rPr>
  </w:style>
  <w:style w:type="paragraph" w:styleId="Tekstopmerking">
    <w:name w:val="annotation text"/>
    <w:basedOn w:val="Standaard"/>
    <w:link w:val="TekstopmerkingChar"/>
    <w:uiPriority w:val="99"/>
    <w:semiHidden/>
    <w:unhideWhenUsed/>
    <w:rsid w:val="00B31E72"/>
    <w:pPr>
      <w:spacing w:line="240" w:lineRule="auto"/>
    </w:pPr>
  </w:style>
  <w:style w:type="character" w:customStyle="1" w:styleId="TekstopmerkingChar">
    <w:name w:val="Tekst opmerking Char"/>
    <w:basedOn w:val="Standaardalinea-lettertype"/>
    <w:link w:val="Tekstopmerking"/>
    <w:uiPriority w:val="99"/>
    <w:semiHidden/>
    <w:rsid w:val="00B31E72"/>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31E72"/>
    <w:rPr>
      <w:b/>
      <w:bCs/>
    </w:rPr>
  </w:style>
  <w:style w:type="character" w:customStyle="1" w:styleId="OnderwerpvanopmerkingChar">
    <w:name w:val="Onderwerp van opmerking Char"/>
    <w:basedOn w:val="TekstopmerkingChar"/>
    <w:link w:val="Onderwerpvanopmerking"/>
    <w:uiPriority w:val="99"/>
    <w:semiHidden/>
    <w:rsid w:val="00B31E72"/>
    <w:rPr>
      <w:rFonts w:ascii="Arial" w:hAnsi="Arial"/>
      <w:b/>
      <w:bCs/>
    </w:rPr>
  </w:style>
  <w:style w:type="character" w:customStyle="1" w:styleId="Kop2Char">
    <w:name w:val="Kop 2 Char"/>
    <w:basedOn w:val="Standaardalinea-lettertype"/>
    <w:link w:val="Kop2"/>
    <w:uiPriority w:val="9"/>
    <w:semiHidden/>
    <w:rsid w:val="00BD6C9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BD6C98"/>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unhideWhenUsed/>
    <w:rsid w:val="00BD6C98"/>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rsid w:val="00BD6C98"/>
    <w:rPr>
      <w:i/>
      <w:iCs/>
    </w:rPr>
  </w:style>
  <w:style w:type="character" w:styleId="Zwaar">
    <w:name w:val="Strong"/>
    <w:basedOn w:val="Standaardalinea-lettertype"/>
    <w:uiPriority w:val="22"/>
    <w:qFormat/>
    <w:rsid w:val="00373115"/>
    <w:rPr>
      <w:b/>
      <w:bCs/>
    </w:rPr>
  </w:style>
  <w:style w:type="character" w:customStyle="1" w:styleId="Onopgelostemelding2">
    <w:name w:val="Onopgeloste melding2"/>
    <w:basedOn w:val="Standaardalinea-lettertype"/>
    <w:uiPriority w:val="99"/>
    <w:semiHidden/>
    <w:unhideWhenUsed/>
    <w:rsid w:val="0079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7656">
      <w:bodyDiv w:val="1"/>
      <w:marLeft w:val="0"/>
      <w:marRight w:val="0"/>
      <w:marTop w:val="0"/>
      <w:marBottom w:val="0"/>
      <w:divBdr>
        <w:top w:val="none" w:sz="0" w:space="0" w:color="auto"/>
        <w:left w:val="none" w:sz="0" w:space="0" w:color="auto"/>
        <w:bottom w:val="none" w:sz="0" w:space="0" w:color="auto"/>
        <w:right w:val="none" w:sz="0" w:space="0" w:color="auto"/>
      </w:divBdr>
    </w:div>
    <w:div w:id="408886650">
      <w:bodyDiv w:val="1"/>
      <w:marLeft w:val="0"/>
      <w:marRight w:val="0"/>
      <w:marTop w:val="0"/>
      <w:marBottom w:val="0"/>
      <w:divBdr>
        <w:top w:val="none" w:sz="0" w:space="0" w:color="auto"/>
        <w:left w:val="none" w:sz="0" w:space="0" w:color="auto"/>
        <w:bottom w:val="none" w:sz="0" w:space="0" w:color="auto"/>
        <w:right w:val="none" w:sz="0" w:space="0" w:color="auto"/>
      </w:divBdr>
    </w:div>
    <w:div w:id="614219750">
      <w:bodyDiv w:val="1"/>
      <w:marLeft w:val="0"/>
      <w:marRight w:val="0"/>
      <w:marTop w:val="0"/>
      <w:marBottom w:val="0"/>
      <w:divBdr>
        <w:top w:val="none" w:sz="0" w:space="0" w:color="auto"/>
        <w:left w:val="none" w:sz="0" w:space="0" w:color="auto"/>
        <w:bottom w:val="none" w:sz="0" w:space="0" w:color="auto"/>
        <w:right w:val="none" w:sz="0" w:space="0" w:color="auto"/>
      </w:divBdr>
      <w:divsChild>
        <w:div w:id="1450396331">
          <w:marLeft w:val="0"/>
          <w:marRight w:val="0"/>
          <w:marTop w:val="480"/>
          <w:marBottom w:val="480"/>
          <w:divBdr>
            <w:top w:val="none" w:sz="0" w:space="0" w:color="auto"/>
            <w:left w:val="none" w:sz="0" w:space="0" w:color="auto"/>
            <w:bottom w:val="none" w:sz="0" w:space="0" w:color="auto"/>
            <w:right w:val="none" w:sz="0" w:space="0" w:color="auto"/>
          </w:divBdr>
          <w:divsChild>
            <w:div w:id="2002464583">
              <w:marLeft w:val="0"/>
              <w:marRight w:val="0"/>
              <w:marTop w:val="0"/>
              <w:marBottom w:val="0"/>
              <w:divBdr>
                <w:top w:val="none" w:sz="0" w:space="0" w:color="auto"/>
                <w:left w:val="none" w:sz="0" w:space="0" w:color="auto"/>
                <w:bottom w:val="none" w:sz="0" w:space="0" w:color="auto"/>
                <w:right w:val="none" w:sz="0" w:space="0" w:color="auto"/>
              </w:divBdr>
            </w:div>
          </w:divsChild>
        </w:div>
        <w:div w:id="323437601">
          <w:blockQuote w:val="1"/>
          <w:marLeft w:val="-300"/>
          <w:marRight w:val="750"/>
          <w:marTop w:val="0"/>
          <w:marBottom w:val="300"/>
          <w:divBdr>
            <w:top w:val="none" w:sz="0" w:space="0" w:color="auto"/>
            <w:left w:val="none" w:sz="0" w:space="0" w:color="auto"/>
            <w:bottom w:val="none" w:sz="0" w:space="0" w:color="auto"/>
            <w:right w:val="none" w:sz="0" w:space="0" w:color="auto"/>
          </w:divBdr>
        </w:div>
        <w:div w:id="1378431799">
          <w:marLeft w:val="0"/>
          <w:marRight w:val="0"/>
          <w:marTop w:val="480"/>
          <w:marBottom w:val="480"/>
          <w:divBdr>
            <w:top w:val="none" w:sz="0" w:space="0" w:color="auto"/>
            <w:left w:val="none" w:sz="0" w:space="0" w:color="auto"/>
            <w:bottom w:val="none" w:sz="0" w:space="0" w:color="auto"/>
            <w:right w:val="none" w:sz="0" w:space="0" w:color="auto"/>
          </w:divBdr>
        </w:div>
        <w:div w:id="619147175">
          <w:marLeft w:val="0"/>
          <w:marRight w:val="0"/>
          <w:marTop w:val="480"/>
          <w:marBottom w:val="480"/>
          <w:divBdr>
            <w:top w:val="none" w:sz="0" w:space="0" w:color="auto"/>
            <w:left w:val="none" w:sz="0" w:space="0" w:color="auto"/>
            <w:bottom w:val="none" w:sz="0" w:space="0" w:color="auto"/>
            <w:right w:val="none" w:sz="0" w:space="0" w:color="auto"/>
          </w:divBdr>
          <w:divsChild>
            <w:div w:id="1430009490">
              <w:marLeft w:val="0"/>
              <w:marRight w:val="0"/>
              <w:marTop w:val="0"/>
              <w:marBottom w:val="0"/>
              <w:divBdr>
                <w:top w:val="none" w:sz="0" w:space="0" w:color="auto"/>
                <w:left w:val="none" w:sz="0" w:space="0" w:color="auto"/>
                <w:bottom w:val="none" w:sz="0" w:space="0" w:color="auto"/>
                <w:right w:val="none" w:sz="0" w:space="0" w:color="auto"/>
              </w:divBdr>
            </w:div>
          </w:divsChild>
        </w:div>
        <w:div w:id="1956447390">
          <w:blockQuote w:val="1"/>
          <w:marLeft w:val="-300"/>
          <w:marRight w:val="750"/>
          <w:marTop w:val="0"/>
          <w:marBottom w:val="300"/>
          <w:divBdr>
            <w:top w:val="none" w:sz="0" w:space="0" w:color="auto"/>
            <w:left w:val="none" w:sz="0" w:space="0" w:color="auto"/>
            <w:bottom w:val="none" w:sz="0" w:space="0" w:color="auto"/>
            <w:right w:val="none" w:sz="0" w:space="0" w:color="auto"/>
          </w:divBdr>
        </w:div>
        <w:div w:id="194468677">
          <w:marLeft w:val="0"/>
          <w:marRight w:val="0"/>
          <w:marTop w:val="480"/>
          <w:marBottom w:val="480"/>
          <w:divBdr>
            <w:top w:val="none" w:sz="0" w:space="0" w:color="auto"/>
            <w:left w:val="none" w:sz="0" w:space="0" w:color="auto"/>
            <w:bottom w:val="none" w:sz="0" w:space="0" w:color="auto"/>
            <w:right w:val="none" w:sz="0" w:space="0" w:color="auto"/>
          </w:divBdr>
          <w:divsChild>
            <w:div w:id="789981511">
              <w:marLeft w:val="0"/>
              <w:marRight w:val="0"/>
              <w:marTop w:val="0"/>
              <w:marBottom w:val="0"/>
              <w:divBdr>
                <w:top w:val="none" w:sz="0" w:space="0" w:color="auto"/>
                <w:left w:val="none" w:sz="0" w:space="0" w:color="auto"/>
                <w:bottom w:val="none" w:sz="0" w:space="0" w:color="auto"/>
                <w:right w:val="none" w:sz="0" w:space="0" w:color="auto"/>
              </w:divBdr>
            </w:div>
          </w:divsChild>
        </w:div>
        <w:div w:id="2077166806">
          <w:marLeft w:val="0"/>
          <w:marRight w:val="0"/>
          <w:marTop w:val="480"/>
          <w:marBottom w:val="480"/>
          <w:divBdr>
            <w:top w:val="none" w:sz="0" w:space="0" w:color="auto"/>
            <w:left w:val="none" w:sz="0" w:space="0" w:color="auto"/>
            <w:bottom w:val="none" w:sz="0" w:space="0" w:color="auto"/>
            <w:right w:val="none" w:sz="0" w:space="0" w:color="auto"/>
          </w:divBdr>
        </w:div>
        <w:div w:id="184370730">
          <w:marLeft w:val="0"/>
          <w:marRight w:val="0"/>
          <w:marTop w:val="480"/>
          <w:marBottom w:val="480"/>
          <w:divBdr>
            <w:top w:val="none" w:sz="0" w:space="0" w:color="auto"/>
            <w:left w:val="none" w:sz="0" w:space="0" w:color="auto"/>
            <w:bottom w:val="none" w:sz="0" w:space="0" w:color="auto"/>
            <w:right w:val="none" w:sz="0" w:space="0" w:color="auto"/>
          </w:divBdr>
          <w:divsChild>
            <w:div w:id="1792820876">
              <w:marLeft w:val="0"/>
              <w:marRight w:val="0"/>
              <w:marTop w:val="0"/>
              <w:marBottom w:val="0"/>
              <w:divBdr>
                <w:top w:val="none" w:sz="0" w:space="0" w:color="auto"/>
                <w:left w:val="none" w:sz="0" w:space="0" w:color="auto"/>
                <w:bottom w:val="none" w:sz="0" w:space="0" w:color="auto"/>
                <w:right w:val="none" w:sz="0" w:space="0" w:color="auto"/>
              </w:divBdr>
            </w:div>
          </w:divsChild>
        </w:div>
        <w:div w:id="505949068">
          <w:marLeft w:val="0"/>
          <w:marRight w:val="0"/>
          <w:marTop w:val="480"/>
          <w:marBottom w:val="480"/>
          <w:divBdr>
            <w:top w:val="none" w:sz="0" w:space="0" w:color="auto"/>
            <w:left w:val="none" w:sz="0" w:space="0" w:color="auto"/>
            <w:bottom w:val="none" w:sz="0" w:space="0" w:color="auto"/>
            <w:right w:val="none" w:sz="0" w:space="0" w:color="auto"/>
          </w:divBdr>
          <w:divsChild>
            <w:div w:id="1224877606">
              <w:marLeft w:val="0"/>
              <w:marRight w:val="0"/>
              <w:marTop w:val="0"/>
              <w:marBottom w:val="0"/>
              <w:divBdr>
                <w:top w:val="none" w:sz="0" w:space="0" w:color="auto"/>
                <w:left w:val="none" w:sz="0" w:space="0" w:color="auto"/>
                <w:bottom w:val="none" w:sz="0" w:space="0" w:color="auto"/>
                <w:right w:val="none" w:sz="0" w:space="0" w:color="auto"/>
              </w:divBdr>
            </w:div>
          </w:divsChild>
        </w:div>
        <w:div w:id="674503990">
          <w:marLeft w:val="0"/>
          <w:marRight w:val="0"/>
          <w:marTop w:val="0"/>
          <w:marBottom w:val="300"/>
          <w:divBdr>
            <w:top w:val="none" w:sz="0" w:space="0" w:color="auto"/>
            <w:left w:val="none" w:sz="0" w:space="0" w:color="auto"/>
            <w:bottom w:val="none" w:sz="0" w:space="0" w:color="auto"/>
            <w:right w:val="none" w:sz="0" w:space="0" w:color="auto"/>
          </w:divBdr>
        </w:div>
      </w:divsChild>
    </w:div>
    <w:div w:id="729305178">
      <w:bodyDiv w:val="1"/>
      <w:marLeft w:val="0"/>
      <w:marRight w:val="0"/>
      <w:marTop w:val="0"/>
      <w:marBottom w:val="0"/>
      <w:divBdr>
        <w:top w:val="none" w:sz="0" w:space="0" w:color="auto"/>
        <w:left w:val="none" w:sz="0" w:space="0" w:color="auto"/>
        <w:bottom w:val="none" w:sz="0" w:space="0" w:color="auto"/>
        <w:right w:val="none" w:sz="0" w:space="0" w:color="auto"/>
      </w:divBdr>
    </w:div>
    <w:div w:id="1379938977">
      <w:bodyDiv w:val="1"/>
      <w:marLeft w:val="0"/>
      <w:marRight w:val="0"/>
      <w:marTop w:val="0"/>
      <w:marBottom w:val="0"/>
      <w:divBdr>
        <w:top w:val="none" w:sz="0" w:space="0" w:color="auto"/>
        <w:left w:val="none" w:sz="0" w:space="0" w:color="auto"/>
        <w:bottom w:val="none" w:sz="0" w:space="0" w:color="auto"/>
        <w:right w:val="none" w:sz="0" w:space="0" w:color="auto"/>
      </w:divBdr>
    </w:div>
    <w:div w:id="1598444807">
      <w:bodyDiv w:val="1"/>
      <w:marLeft w:val="0"/>
      <w:marRight w:val="0"/>
      <w:marTop w:val="0"/>
      <w:marBottom w:val="0"/>
      <w:divBdr>
        <w:top w:val="none" w:sz="0" w:space="0" w:color="auto"/>
        <w:left w:val="none" w:sz="0" w:space="0" w:color="auto"/>
        <w:bottom w:val="none" w:sz="0" w:space="0" w:color="auto"/>
        <w:right w:val="none" w:sz="0" w:space="0" w:color="auto"/>
      </w:divBdr>
    </w:div>
    <w:div w:id="1698659706">
      <w:bodyDiv w:val="1"/>
      <w:marLeft w:val="0"/>
      <w:marRight w:val="0"/>
      <w:marTop w:val="0"/>
      <w:marBottom w:val="0"/>
      <w:divBdr>
        <w:top w:val="none" w:sz="0" w:space="0" w:color="auto"/>
        <w:left w:val="none" w:sz="0" w:space="0" w:color="auto"/>
        <w:bottom w:val="none" w:sz="0" w:space="0" w:color="auto"/>
        <w:right w:val="none" w:sz="0" w:space="0" w:color="auto"/>
      </w:divBdr>
    </w:div>
    <w:div w:id="1834376267">
      <w:bodyDiv w:val="1"/>
      <w:marLeft w:val="0"/>
      <w:marRight w:val="0"/>
      <w:marTop w:val="0"/>
      <w:marBottom w:val="0"/>
      <w:divBdr>
        <w:top w:val="none" w:sz="0" w:space="0" w:color="auto"/>
        <w:left w:val="none" w:sz="0" w:space="0" w:color="auto"/>
        <w:bottom w:val="none" w:sz="0" w:space="0" w:color="auto"/>
        <w:right w:val="none" w:sz="0" w:space="0" w:color="auto"/>
      </w:divBdr>
    </w:div>
    <w:div w:id="1910454936">
      <w:bodyDiv w:val="1"/>
      <w:marLeft w:val="0"/>
      <w:marRight w:val="0"/>
      <w:marTop w:val="0"/>
      <w:marBottom w:val="0"/>
      <w:divBdr>
        <w:top w:val="none" w:sz="0" w:space="0" w:color="auto"/>
        <w:left w:val="none" w:sz="0" w:space="0" w:color="auto"/>
        <w:bottom w:val="none" w:sz="0" w:space="0" w:color="auto"/>
        <w:right w:val="none" w:sz="0" w:space="0" w:color="auto"/>
      </w:divBdr>
    </w:div>
    <w:div w:id="1967272730">
      <w:bodyDiv w:val="1"/>
      <w:marLeft w:val="0"/>
      <w:marRight w:val="0"/>
      <w:marTop w:val="0"/>
      <w:marBottom w:val="0"/>
      <w:divBdr>
        <w:top w:val="none" w:sz="0" w:space="0" w:color="auto"/>
        <w:left w:val="none" w:sz="0" w:space="0" w:color="auto"/>
        <w:bottom w:val="none" w:sz="0" w:space="0" w:color="auto"/>
        <w:right w:val="none" w:sz="0" w:space="0" w:color="auto"/>
      </w:divBdr>
    </w:div>
    <w:div w:id="21144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on\iedereen\voorstel%20raa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A5EC-52BA-43CA-A60F-66C4B3CA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voorstel raad</Template>
  <TotalTime>7</TotalTime>
  <Pages>2</Pages>
  <Words>584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aan de raad van de gemeente lingewaard</vt:lpstr>
    </vt:vector>
  </TitlesOfParts>
  <Company>Lingewaard</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raad van de gemeente lingewaard</dc:title>
  <dc:creator>Gemeente</dc:creator>
  <cp:lastModifiedBy>Lianne Duiven</cp:lastModifiedBy>
  <cp:revision>3</cp:revision>
  <cp:lastPrinted>2012-09-27T13:01:00Z</cp:lastPrinted>
  <dcterms:created xsi:type="dcterms:W3CDTF">2020-01-13T08:27:00Z</dcterms:created>
  <dcterms:modified xsi:type="dcterms:W3CDTF">2020-01-13T08:27:00Z</dcterms:modified>
</cp:coreProperties>
</file>