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39" w:rsidRPr="0029438A" w:rsidRDefault="00880066">
      <w:pPr>
        <w:rPr>
          <w:sz w:val="28"/>
          <w:szCs w:val="28"/>
        </w:rPr>
      </w:pPr>
      <w:r w:rsidRPr="0029438A">
        <w:rPr>
          <w:sz w:val="28"/>
          <w:szCs w:val="28"/>
        </w:rPr>
        <w:t>Gemeenteraad Lingewaard</w:t>
      </w:r>
    </w:p>
    <w:p w:rsidR="00880066" w:rsidRPr="0029438A" w:rsidRDefault="0029438A">
      <w:pPr>
        <w:rPr>
          <w:sz w:val="28"/>
          <w:szCs w:val="28"/>
        </w:rPr>
      </w:pPr>
      <w:r w:rsidRPr="0029438A">
        <w:rPr>
          <w:sz w:val="28"/>
          <w:szCs w:val="28"/>
        </w:rPr>
        <w:t>Kinkelenburglaan 6</w:t>
      </w:r>
    </w:p>
    <w:p w:rsidR="0029438A" w:rsidRPr="0029438A" w:rsidRDefault="0029438A">
      <w:pPr>
        <w:rPr>
          <w:sz w:val="28"/>
          <w:szCs w:val="28"/>
        </w:rPr>
      </w:pPr>
      <w:r w:rsidRPr="0029438A">
        <w:rPr>
          <w:sz w:val="28"/>
          <w:szCs w:val="28"/>
        </w:rPr>
        <w:t>6681 BJ  Bemmel</w:t>
      </w:r>
    </w:p>
    <w:p w:rsidR="00BC3E23" w:rsidRPr="0029438A" w:rsidRDefault="00BC3E23">
      <w:pPr>
        <w:rPr>
          <w:sz w:val="28"/>
          <w:szCs w:val="28"/>
        </w:rPr>
      </w:pPr>
    </w:p>
    <w:p w:rsidR="00E657B1" w:rsidRDefault="0029438A" w:rsidP="0029438A">
      <w:pPr>
        <w:ind w:left="3540" w:firstLine="708"/>
        <w:rPr>
          <w:sz w:val="28"/>
          <w:szCs w:val="28"/>
        </w:rPr>
      </w:pPr>
      <w:r w:rsidRPr="0029438A">
        <w:rPr>
          <w:sz w:val="28"/>
          <w:szCs w:val="28"/>
        </w:rPr>
        <w:t xml:space="preserve">  Aan de statenfractie van </w:t>
      </w:r>
      <w:r w:rsidR="006959BC">
        <w:rPr>
          <w:sz w:val="28"/>
          <w:szCs w:val="28"/>
        </w:rPr>
        <w:t>GroenLinks</w:t>
      </w:r>
    </w:p>
    <w:p w:rsidR="0029438A" w:rsidRPr="0029438A" w:rsidRDefault="00E657B1" w:rsidP="00306F59">
      <w:pPr>
        <w:ind w:left="3540" w:firstLine="708"/>
        <w:rPr>
          <w:sz w:val="28"/>
          <w:szCs w:val="28"/>
        </w:rPr>
      </w:pPr>
      <w:r>
        <w:rPr>
          <w:sz w:val="28"/>
          <w:szCs w:val="28"/>
        </w:rPr>
        <w:t xml:space="preserve">          </w:t>
      </w:r>
      <w:r w:rsidR="0029438A" w:rsidRPr="0029438A">
        <w:rPr>
          <w:sz w:val="28"/>
          <w:szCs w:val="28"/>
        </w:rPr>
        <w:t xml:space="preserve">Postbus 9090, </w:t>
      </w:r>
    </w:p>
    <w:p w:rsidR="00BC3E23" w:rsidRPr="0029438A" w:rsidRDefault="006F4055" w:rsidP="006F4055">
      <w:pPr>
        <w:rPr>
          <w:sz w:val="28"/>
          <w:szCs w:val="28"/>
        </w:rPr>
      </w:pPr>
      <w:r>
        <w:rPr>
          <w:sz w:val="28"/>
          <w:szCs w:val="28"/>
        </w:rPr>
        <w:t xml:space="preserve">                                                                             </w:t>
      </w:r>
      <w:r w:rsidR="0029438A" w:rsidRPr="0029438A">
        <w:rPr>
          <w:sz w:val="28"/>
          <w:szCs w:val="28"/>
        </w:rPr>
        <w:t>6800 GX Arnhem</w:t>
      </w:r>
    </w:p>
    <w:p w:rsidR="0029438A" w:rsidRPr="0029438A" w:rsidRDefault="0029438A">
      <w:pPr>
        <w:rPr>
          <w:sz w:val="28"/>
          <w:szCs w:val="28"/>
        </w:rPr>
      </w:pPr>
    </w:p>
    <w:p w:rsidR="0029438A" w:rsidRPr="0029438A" w:rsidRDefault="0029438A">
      <w:pPr>
        <w:rPr>
          <w:sz w:val="28"/>
          <w:szCs w:val="28"/>
        </w:rPr>
      </w:pPr>
    </w:p>
    <w:p w:rsidR="00BC3E23" w:rsidRPr="0029438A" w:rsidRDefault="0029438A">
      <w:pPr>
        <w:rPr>
          <w:sz w:val="28"/>
          <w:szCs w:val="28"/>
        </w:rPr>
      </w:pPr>
      <w:r w:rsidRPr="0029438A">
        <w:rPr>
          <w:sz w:val="28"/>
          <w:szCs w:val="28"/>
        </w:rPr>
        <w:t xml:space="preserve">Betr.: </w:t>
      </w:r>
      <w:r w:rsidRPr="0029438A">
        <w:rPr>
          <w:sz w:val="28"/>
          <w:szCs w:val="28"/>
          <w:u w:val="single"/>
        </w:rPr>
        <w:t>geluidsoverlast Ressen</w:t>
      </w:r>
    </w:p>
    <w:p w:rsidR="0029438A" w:rsidRPr="0029438A" w:rsidRDefault="0029438A">
      <w:pPr>
        <w:rPr>
          <w:sz w:val="28"/>
          <w:szCs w:val="28"/>
        </w:rPr>
      </w:pPr>
    </w:p>
    <w:p w:rsidR="00BC3E23" w:rsidRPr="0029438A" w:rsidRDefault="00BC3E23" w:rsidP="0029438A">
      <w:pPr>
        <w:ind w:left="5664"/>
        <w:rPr>
          <w:sz w:val="28"/>
          <w:szCs w:val="28"/>
        </w:rPr>
      </w:pPr>
      <w:r w:rsidRPr="0029438A">
        <w:rPr>
          <w:sz w:val="28"/>
          <w:szCs w:val="28"/>
        </w:rPr>
        <w:t>Bemmel, 10 maart 2016</w:t>
      </w:r>
    </w:p>
    <w:p w:rsidR="00BC3E23" w:rsidRPr="0029438A" w:rsidRDefault="00BC3E23">
      <w:pPr>
        <w:rPr>
          <w:sz w:val="28"/>
          <w:szCs w:val="28"/>
        </w:rPr>
      </w:pPr>
    </w:p>
    <w:p w:rsidR="00BC3E23" w:rsidRPr="0029438A" w:rsidRDefault="00BC3E23">
      <w:pPr>
        <w:rPr>
          <w:sz w:val="28"/>
          <w:szCs w:val="28"/>
        </w:rPr>
      </w:pPr>
      <w:r w:rsidRPr="0029438A">
        <w:rPr>
          <w:sz w:val="28"/>
          <w:szCs w:val="28"/>
        </w:rPr>
        <w:t>Geachte statenleden,</w:t>
      </w:r>
    </w:p>
    <w:p w:rsidR="00BC3E23" w:rsidRPr="0029438A" w:rsidRDefault="00BC3E23">
      <w:pPr>
        <w:rPr>
          <w:sz w:val="28"/>
          <w:szCs w:val="28"/>
        </w:rPr>
      </w:pPr>
    </w:p>
    <w:p w:rsidR="00FB294B" w:rsidRPr="00FB294B" w:rsidRDefault="00FB294B" w:rsidP="00FB294B">
      <w:pPr>
        <w:rPr>
          <w:sz w:val="28"/>
          <w:szCs w:val="28"/>
        </w:rPr>
      </w:pPr>
      <w:r w:rsidRPr="00FB294B">
        <w:rPr>
          <w:sz w:val="28"/>
          <w:szCs w:val="28"/>
        </w:rPr>
        <w:t>Hoewel door ons college van B&amp;W de kwestie van de geluidshinder in de kern van Ressen reeds bij herhaling onder de aandacht van Gedeputeerde Staten is gebracht, vinden we de kwestie dermate dringend dat we de communicatie bij uitzondering direct van Raad richting Staten willen voeren.</w:t>
      </w:r>
    </w:p>
    <w:p w:rsidR="00FB294B" w:rsidRPr="00FB294B" w:rsidRDefault="00FB294B" w:rsidP="00FB294B">
      <w:pPr>
        <w:rPr>
          <w:sz w:val="28"/>
          <w:szCs w:val="28"/>
        </w:rPr>
      </w:pPr>
      <w:r w:rsidRPr="00FB294B">
        <w:rPr>
          <w:sz w:val="28"/>
          <w:szCs w:val="28"/>
        </w:rPr>
        <w:t>Hoewel klein (nog geen 200 inwoners) is de historische kern van Ressen een van de oudste in Gelderland. De waarde die diverse politieke organen daaraan hechten doe</w:t>
      </w:r>
      <w:r>
        <w:rPr>
          <w:sz w:val="28"/>
          <w:szCs w:val="28"/>
        </w:rPr>
        <w:t>t</w:t>
      </w:r>
      <w:bookmarkStart w:id="0" w:name="_GoBack"/>
      <w:bookmarkEnd w:id="0"/>
      <w:r w:rsidRPr="00FB294B">
        <w:rPr>
          <w:sz w:val="28"/>
          <w:szCs w:val="28"/>
        </w:rPr>
        <w:t xml:space="preserve"> geen recht aan het cultuur-historisch belang. Diverse ontwikkelingen maken de oude kern weinig aantrekkelijk voor cultuurtoerisme, terwijl daar juist kansen liggen. De bodemverontreiniging, het Rijn-Waalpad dat als een litteken door de kern snijdt (daardoor de Ressense identiteit ondergeschikt makend aan de herkenbaarheid van het pad), dreigende ontwikkelingen richting intensieve detailhandel (Hornbach) etc. zijn slechts enkele van die ontwikkelingen.</w:t>
      </w:r>
    </w:p>
    <w:p w:rsidR="00FB294B" w:rsidRPr="00FB294B" w:rsidRDefault="00FB294B" w:rsidP="00FB294B">
      <w:pPr>
        <w:rPr>
          <w:sz w:val="28"/>
          <w:szCs w:val="28"/>
        </w:rPr>
      </w:pPr>
      <w:r w:rsidRPr="00FB294B">
        <w:rPr>
          <w:sz w:val="28"/>
          <w:szCs w:val="28"/>
        </w:rPr>
        <w:t>Een kwestie waarin u direct uw verantwoordelijkheid kunt nemen, is de geluidshinder veroorzaakt door de A325. De toename van het verkeer in het tracédeel dat langs Ressen loopt, heeft niet geleid tot maatregelen om de daarmee gepaard gaande toenemende overlast te reduceren, terwijl de provincie toch de wegbeheerder is.</w:t>
      </w:r>
    </w:p>
    <w:p w:rsidR="00FB294B" w:rsidRPr="00FB294B" w:rsidRDefault="00FB294B" w:rsidP="00FB294B">
      <w:pPr>
        <w:rPr>
          <w:sz w:val="28"/>
          <w:szCs w:val="28"/>
        </w:rPr>
      </w:pPr>
      <w:r w:rsidRPr="00FB294B">
        <w:rPr>
          <w:sz w:val="28"/>
          <w:szCs w:val="28"/>
        </w:rPr>
        <w:t xml:space="preserve">De A15, die met de A325 de oksel vormt waarin Ressen is gelegen, zal bij een doortrekking naar de A12 tot een enorme (ook nog cumulatieve) geluidsoverlast voor Ressen gaan leiden. In het overleg tussen Rijk, Provincie en betrokken gemeenten is de geluidsproblematiek onderwerp van gesprek voor het nemen van maatregelen. Hoewel de kwestie Ressen hierbij aan de orde </w:t>
      </w:r>
      <w:r w:rsidRPr="00FB294B">
        <w:rPr>
          <w:sz w:val="28"/>
          <w:szCs w:val="28"/>
        </w:rPr>
        <w:lastRenderedPageBreak/>
        <w:t>werd gesteld, heeft dit niet geleid tot voorgenomen maatregelen. Wordt een deel van het tracée langs Bemmel enigermate verdiept aangelegd, bij Ressen kruist de A15 middels een viaduct de A325; dramatischer situatie is aldaar welhaast onvoorstelbaar.</w:t>
      </w:r>
    </w:p>
    <w:p w:rsidR="00FB294B" w:rsidRPr="00FB294B" w:rsidRDefault="00FB294B" w:rsidP="00FB294B">
      <w:pPr>
        <w:rPr>
          <w:sz w:val="28"/>
          <w:szCs w:val="28"/>
        </w:rPr>
      </w:pPr>
      <w:r w:rsidRPr="00FB294B">
        <w:rPr>
          <w:sz w:val="28"/>
          <w:szCs w:val="28"/>
        </w:rPr>
        <w:t>We doen dan ook een zeer dringend beroep op u om –zeker nu het zich laat aanzien dat er op de geplande geluidswering wellicht financiële meevallers te verwachten zijn- deze kwestie opnieuw aan de orde te stellen in de Staten, waardoor de stiefmoederlijke benadering van de kleinste kern van Lingewaard wordt omgebogen tot een de provincie waardige zorg.</w:t>
      </w:r>
    </w:p>
    <w:p w:rsidR="00C40B21" w:rsidRPr="0029438A" w:rsidRDefault="00C40B21">
      <w:pPr>
        <w:rPr>
          <w:sz w:val="28"/>
          <w:szCs w:val="28"/>
        </w:rPr>
      </w:pPr>
    </w:p>
    <w:p w:rsidR="00C40B21" w:rsidRPr="0029438A" w:rsidRDefault="00C40B21">
      <w:pPr>
        <w:rPr>
          <w:sz w:val="28"/>
          <w:szCs w:val="28"/>
        </w:rPr>
      </w:pPr>
      <w:r w:rsidRPr="0029438A">
        <w:rPr>
          <w:sz w:val="28"/>
          <w:szCs w:val="28"/>
        </w:rPr>
        <w:t>Met collegiale groet,</w:t>
      </w:r>
    </w:p>
    <w:p w:rsidR="00C40B21" w:rsidRPr="0029438A" w:rsidRDefault="00C40B21">
      <w:pPr>
        <w:rPr>
          <w:sz w:val="28"/>
          <w:szCs w:val="28"/>
        </w:rPr>
      </w:pPr>
    </w:p>
    <w:p w:rsidR="0029438A" w:rsidRDefault="00C40B21">
      <w:pPr>
        <w:rPr>
          <w:sz w:val="28"/>
          <w:szCs w:val="28"/>
        </w:rPr>
      </w:pPr>
      <w:r w:rsidRPr="0029438A">
        <w:rPr>
          <w:sz w:val="28"/>
          <w:szCs w:val="28"/>
        </w:rPr>
        <w:t>Fractie B06/L2000,</w:t>
      </w:r>
      <w:r w:rsidRPr="0029438A">
        <w:rPr>
          <w:sz w:val="28"/>
          <w:szCs w:val="28"/>
        </w:rPr>
        <w:tab/>
      </w:r>
      <w:r w:rsidRPr="0029438A">
        <w:rPr>
          <w:sz w:val="28"/>
          <w:szCs w:val="28"/>
        </w:rPr>
        <w:tab/>
      </w:r>
    </w:p>
    <w:p w:rsidR="00C40B21" w:rsidRDefault="00C40B21">
      <w:pPr>
        <w:rPr>
          <w:sz w:val="28"/>
          <w:szCs w:val="28"/>
        </w:rPr>
      </w:pPr>
      <w:r w:rsidRPr="0029438A">
        <w:rPr>
          <w:sz w:val="28"/>
          <w:szCs w:val="28"/>
        </w:rPr>
        <w:t>Frans Schut, fractievoorzitter</w:t>
      </w:r>
    </w:p>
    <w:p w:rsidR="0029438A" w:rsidRPr="0029438A" w:rsidRDefault="0029438A">
      <w:pPr>
        <w:rPr>
          <w:sz w:val="28"/>
          <w:szCs w:val="28"/>
        </w:rPr>
      </w:pPr>
    </w:p>
    <w:p w:rsidR="0029438A" w:rsidRDefault="00C40B21">
      <w:pPr>
        <w:rPr>
          <w:sz w:val="28"/>
          <w:szCs w:val="28"/>
        </w:rPr>
      </w:pPr>
      <w:r w:rsidRPr="0029438A">
        <w:rPr>
          <w:sz w:val="28"/>
          <w:szCs w:val="28"/>
        </w:rPr>
        <w:t>Fractie LBL</w:t>
      </w:r>
      <w:r w:rsidRPr="0029438A">
        <w:rPr>
          <w:sz w:val="28"/>
          <w:szCs w:val="28"/>
        </w:rPr>
        <w:tab/>
      </w:r>
      <w:r w:rsidRPr="0029438A">
        <w:rPr>
          <w:sz w:val="28"/>
          <w:szCs w:val="28"/>
        </w:rPr>
        <w:tab/>
      </w:r>
      <w:r w:rsidRPr="0029438A">
        <w:rPr>
          <w:sz w:val="28"/>
          <w:szCs w:val="28"/>
        </w:rPr>
        <w:tab/>
      </w:r>
      <w:r w:rsidR="0029438A">
        <w:rPr>
          <w:sz w:val="28"/>
          <w:szCs w:val="28"/>
        </w:rPr>
        <w:tab/>
      </w:r>
    </w:p>
    <w:p w:rsidR="00C40B21" w:rsidRDefault="00C40B21">
      <w:pPr>
        <w:rPr>
          <w:sz w:val="28"/>
          <w:szCs w:val="28"/>
        </w:rPr>
      </w:pPr>
      <w:r w:rsidRPr="0029438A">
        <w:rPr>
          <w:sz w:val="28"/>
          <w:szCs w:val="28"/>
        </w:rPr>
        <w:t>René Derksen, fractievoorzitter</w:t>
      </w:r>
    </w:p>
    <w:p w:rsidR="0029438A" w:rsidRPr="0029438A" w:rsidRDefault="0029438A">
      <w:pPr>
        <w:rPr>
          <w:sz w:val="28"/>
          <w:szCs w:val="28"/>
        </w:rPr>
      </w:pPr>
    </w:p>
    <w:p w:rsidR="0029438A" w:rsidRDefault="00C40B21">
      <w:pPr>
        <w:rPr>
          <w:sz w:val="28"/>
          <w:szCs w:val="28"/>
        </w:rPr>
      </w:pPr>
      <w:r w:rsidRPr="0029438A">
        <w:rPr>
          <w:sz w:val="28"/>
          <w:szCs w:val="28"/>
        </w:rPr>
        <w:t>Fractie Lingewaard-NU</w:t>
      </w:r>
      <w:r w:rsidRPr="0029438A">
        <w:rPr>
          <w:sz w:val="28"/>
          <w:szCs w:val="28"/>
        </w:rPr>
        <w:tab/>
      </w:r>
      <w:r w:rsidRPr="0029438A">
        <w:rPr>
          <w:sz w:val="28"/>
          <w:szCs w:val="28"/>
        </w:rPr>
        <w:tab/>
      </w:r>
    </w:p>
    <w:p w:rsidR="00C40B21" w:rsidRDefault="00C40B21">
      <w:pPr>
        <w:rPr>
          <w:sz w:val="28"/>
          <w:szCs w:val="28"/>
        </w:rPr>
      </w:pPr>
      <w:r w:rsidRPr="0029438A">
        <w:rPr>
          <w:sz w:val="28"/>
          <w:szCs w:val="28"/>
        </w:rPr>
        <w:t>Joop Janssen, fractievoorzitter</w:t>
      </w:r>
    </w:p>
    <w:p w:rsidR="0029438A" w:rsidRPr="0029438A" w:rsidRDefault="0029438A">
      <w:pPr>
        <w:rPr>
          <w:sz w:val="28"/>
          <w:szCs w:val="28"/>
        </w:rPr>
      </w:pPr>
    </w:p>
    <w:p w:rsidR="0029438A" w:rsidRDefault="00C40B21">
      <w:pPr>
        <w:rPr>
          <w:sz w:val="28"/>
          <w:szCs w:val="28"/>
        </w:rPr>
      </w:pPr>
      <w:r w:rsidRPr="0029438A">
        <w:rPr>
          <w:sz w:val="28"/>
          <w:szCs w:val="28"/>
        </w:rPr>
        <w:t>CDA-fractie</w:t>
      </w:r>
      <w:r w:rsidRPr="0029438A">
        <w:rPr>
          <w:sz w:val="28"/>
          <w:szCs w:val="28"/>
        </w:rPr>
        <w:tab/>
      </w:r>
      <w:r w:rsidRPr="0029438A">
        <w:rPr>
          <w:sz w:val="28"/>
          <w:szCs w:val="28"/>
        </w:rPr>
        <w:tab/>
      </w:r>
      <w:r w:rsidRPr="0029438A">
        <w:rPr>
          <w:sz w:val="28"/>
          <w:szCs w:val="28"/>
        </w:rPr>
        <w:tab/>
      </w:r>
      <w:r w:rsidR="0029438A">
        <w:rPr>
          <w:sz w:val="28"/>
          <w:szCs w:val="28"/>
        </w:rPr>
        <w:tab/>
      </w:r>
    </w:p>
    <w:p w:rsidR="00C40B21" w:rsidRDefault="00C40B21">
      <w:pPr>
        <w:rPr>
          <w:sz w:val="28"/>
          <w:szCs w:val="28"/>
        </w:rPr>
      </w:pPr>
      <w:r w:rsidRPr="0029438A">
        <w:rPr>
          <w:sz w:val="28"/>
          <w:szCs w:val="28"/>
        </w:rPr>
        <w:t>Harry Arends, fractievoorzitter</w:t>
      </w:r>
    </w:p>
    <w:p w:rsidR="0029438A" w:rsidRPr="0029438A" w:rsidRDefault="0029438A">
      <w:pPr>
        <w:rPr>
          <w:sz w:val="28"/>
          <w:szCs w:val="28"/>
        </w:rPr>
      </w:pPr>
    </w:p>
    <w:p w:rsidR="0029438A" w:rsidRDefault="00C40B21">
      <w:pPr>
        <w:rPr>
          <w:sz w:val="28"/>
          <w:szCs w:val="28"/>
        </w:rPr>
      </w:pPr>
      <w:r w:rsidRPr="0029438A">
        <w:rPr>
          <w:sz w:val="28"/>
          <w:szCs w:val="28"/>
        </w:rPr>
        <w:t>VVD-fractie</w:t>
      </w:r>
      <w:r w:rsidRPr="0029438A">
        <w:rPr>
          <w:sz w:val="28"/>
          <w:szCs w:val="28"/>
        </w:rPr>
        <w:tab/>
      </w:r>
      <w:r w:rsidRPr="0029438A">
        <w:rPr>
          <w:sz w:val="28"/>
          <w:szCs w:val="28"/>
        </w:rPr>
        <w:tab/>
      </w:r>
      <w:r w:rsidRPr="0029438A">
        <w:rPr>
          <w:sz w:val="28"/>
          <w:szCs w:val="28"/>
        </w:rPr>
        <w:tab/>
      </w:r>
      <w:r w:rsidR="0029438A">
        <w:rPr>
          <w:sz w:val="28"/>
          <w:szCs w:val="28"/>
        </w:rPr>
        <w:tab/>
      </w:r>
    </w:p>
    <w:p w:rsidR="00C40B21" w:rsidRDefault="00C40B21">
      <w:pPr>
        <w:rPr>
          <w:sz w:val="28"/>
          <w:szCs w:val="28"/>
        </w:rPr>
      </w:pPr>
      <w:r w:rsidRPr="0029438A">
        <w:rPr>
          <w:sz w:val="28"/>
          <w:szCs w:val="28"/>
        </w:rPr>
        <w:t>Matthew van de Woerdt, fractievoorzitter</w:t>
      </w:r>
    </w:p>
    <w:p w:rsidR="0029438A" w:rsidRPr="0029438A" w:rsidRDefault="0029438A">
      <w:pPr>
        <w:rPr>
          <w:sz w:val="28"/>
          <w:szCs w:val="28"/>
        </w:rPr>
      </w:pPr>
    </w:p>
    <w:p w:rsidR="0029438A" w:rsidRDefault="00C40B21">
      <w:pPr>
        <w:rPr>
          <w:sz w:val="28"/>
          <w:szCs w:val="28"/>
        </w:rPr>
      </w:pPr>
      <w:r w:rsidRPr="0029438A">
        <w:rPr>
          <w:sz w:val="28"/>
          <w:szCs w:val="28"/>
        </w:rPr>
        <w:t>D66-fractie</w:t>
      </w:r>
      <w:r w:rsidRPr="0029438A">
        <w:rPr>
          <w:sz w:val="28"/>
          <w:szCs w:val="28"/>
        </w:rPr>
        <w:tab/>
      </w:r>
      <w:r w:rsidRPr="0029438A">
        <w:rPr>
          <w:sz w:val="28"/>
          <w:szCs w:val="28"/>
        </w:rPr>
        <w:tab/>
      </w:r>
      <w:r w:rsidRPr="0029438A">
        <w:rPr>
          <w:sz w:val="28"/>
          <w:szCs w:val="28"/>
        </w:rPr>
        <w:tab/>
      </w:r>
      <w:r w:rsidR="0029438A">
        <w:rPr>
          <w:sz w:val="28"/>
          <w:szCs w:val="28"/>
        </w:rPr>
        <w:tab/>
      </w:r>
    </w:p>
    <w:p w:rsidR="00C40B21" w:rsidRDefault="00C40B21">
      <w:pPr>
        <w:rPr>
          <w:sz w:val="28"/>
          <w:szCs w:val="28"/>
        </w:rPr>
      </w:pPr>
      <w:r w:rsidRPr="0029438A">
        <w:rPr>
          <w:sz w:val="28"/>
          <w:szCs w:val="28"/>
        </w:rPr>
        <w:t>Sjoerd Wannet, fractievoorzitter</w:t>
      </w:r>
    </w:p>
    <w:p w:rsidR="0029438A" w:rsidRPr="0029438A" w:rsidRDefault="0029438A">
      <w:pPr>
        <w:rPr>
          <w:sz w:val="28"/>
          <w:szCs w:val="28"/>
        </w:rPr>
      </w:pPr>
    </w:p>
    <w:p w:rsidR="0029438A" w:rsidRDefault="00C40B21">
      <w:pPr>
        <w:rPr>
          <w:sz w:val="28"/>
          <w:szCs w:val="28"/>
        </w:rPr>
      </w:pPr>
      <w:r w:rsidRPr="0029438A">
        <w:rPr>
          <w:sz w:val="28"/>
          <w:szCs w:val="28"/>
        </w:rPr>
        <w:t>SP-fractie</w:t>
      </w:r>
      <w:r w:rsidRPr="0029438A">
        <w:rPr>
          <w:sz w:val="28"/>
          <w:szCs w:val="28"/>
        </w:rPr>
        <w:tab/>
      </w:r>
      <w:r w:rsidRPr="0029438A">
        <w:rPr>
          <w:sz w:val="28"/>
          <w:szCs w:val="28"/>
        </w:rPr>
        <w:tab/>
      </w:r>
      <w:r w:rsidRPr="0029438A">
        <w:rPr>
          <w:sz w:val="28"/>
          <w:szCs w:val="28"/>
        </w:rPr>
        <w:tab/>
      </w:r>
      <w:r w:rsidR="0029438A">
        <w:rPr>
          <w:sz w:val="28"/>
          <w:szCs w:val="28"/>
        </w:rPr>
        <w:tab/>
      </w:r>
    </w:p>
    <w:p w:rsidR="00C40B21" w:rsidRDefault="0029438A">
      <w:pPr>
        <w:rPr>
          <w:sz w:val="28"/>
          <w:szCs w:val="28"/>
        </w:rPr>
      </w:pPr>
      <w:r w:rsidRPr="0029438A">
        <w:rPr>
          <w:sz w:val="28"/>
          <w:szCs w:val="28"/>
        </w:rPr>
        <w:t>Carla</w:t>
      </w:r>
      <w:r w:rsidR="00C40B21" w:rsidRPr="0029438A">
        <w:rPr>
          <w:sz w:val="28"/>
          <w:szCs w:val="28"/>
        </w:rPr>
        <w:t xml:space="preserve"> Claassen, fractievoorzitter</w:t>
      </w:r>
    </w:p>
    <w:p w:rsidR="0029438A" w:rsidRPr="0029438A" w:rsidRDefault="0029438A">
      <w:pPr>
        <w:rPr>
          <w:sz w:val="28"/>
          <w:szCs w:val="28"/>
        </w:rPr>
      </w:pPr>
    </w:p>
    <w:p w:rsidR="0029438A" w:rsidRDefault="00C40B21">
      <w:pPr>
        <w:rPr>
          <w:sz w:val="28"/>
          <w:szCs w:val="28"/>
        </w:rPr>
      </w:pPr>
      <w:r w:rsidRPr="0029438A">
        <w:rPr>
          <w:sz w:val="28"/>
          <w:szCs w:val="28"/>
        </w:rPr>
        <w:t>PvdA-fractie</w:t>
      </w:r>
      <w:r w:rsidRPr="0029438A">
        <w:rPr>
          <w:sz w:val="28"/>
          <w:szCs w:val="28"/>
        </w:rPr>
        <w:tab/>
      </w:r>
      <w:r w:rsidRPr="0029438A">
        <w:rPr>
          <w:sz w:val="28"/>
          <w:szCs w:val="28"/>
        </w:rPr>
        <w:tab/>
      </w:r>
      <w:r w:rsidRPr="0029438A">
        <w:rPr>
          <w:sz w:val="28"/>
          <w:szCs w:val="28"/>
        </w:rPr>
        <w:tab/>
      </w:r>
      <w:r w:rsidR="0029438A">
        <w:rPr>
          <w:sz w:val="28"/>
          <w:szCs w:val="28"/>
        </w:rPr>
        <w:tab/>
      </w:r>
    </w:p>
    <w:p w:rsidR="0029438A" w:rsidRDefault="00C40B21">
      <w:pPr>
        <w:rPr>
          <w:sz w:val="28"/>
          <w:szCs w:val="28"/>
        </w:rPr>
      </w:pPr>
      <w:r w:rsidRPr="0029438A">
        <w:rPr>
          <w:sz w:val="28"/>
          <w:szCs w:val="28"/>
        </w:rPr>
        <w:t>Maarten van de Bosch, fractievoorzitter</w:t>
      </w:r>
    </w:p>
    <w:p w:rsidR="0029438A" w:rsidRPr="0029438A" w:rsidRDefault="0029438A">
      <w:pPr>
        <w:rPr>
          <w:sz w:val="28"/>
          <w:szCs w:val="28"/>
        </w:rPr>
      </w:pPr>
    </w:p>
    <w:p w:rsidR="0029438A" w:rsidRDefault="00C40B21">
      <w:pPr>
        <w:rPr>
          <w:sz w:val="28"/>
          <w:szCs w:val="28"/>
        </w:rPr>
      </w:pPr>
      <w:r w:rsidRPr="0029438A">
        <w:rPr>
          <w:sz w:val="28"/>
          <w:szCs w:val="28"/>
        </w:rPr>
        <w:t>GroenLinks-fractie</w:t>
      </w:r>
      <w:r w:rsidRPr="0029438A">
        <w:rPr>
          <w:sz w:val="28"/>
          <w:szCs w:val="28"/>
        </w:rPr>
        <w:tab/>
      </w:r>
      <w:r w:rsidRPr="0029438A">
        <w:rPr>
          <w:sz w:val="28"/>
          <w:szCs w:val="28"/>
        </w:rPr>
        <w:tab/>
      </w:r>
      <w:r w:rsidR="0029438A">
        <w:rPr>
          <w:sz w:val="28"/>
          <w:szCs w:val="28"/>
        </w:rPr>
        <w:tab/>
      </w:r>
    </w:p>
    <w:p w:rsidR="00C40B21" w:rsidRPr="0029438A" w:rsidRDefault="00C40B21">
      <w:pPr>
        <w:rPr>
          <w:sz w:val="28"/>
          <w:szCs w:val="28"/>
        </w:rPr>
      </w:pPr>
      <w:r w:rsidRPr="0029438A">
        <w:rPr>
          <w:sz w:val="28"/>
          <w:szCs w:val="28"/>
        </w:rPr>
        <w:t>Lianne Duiven, fractievoorzitter</w:t>
      </w:r>
    </w:p>
    <w:sectPr w:rsidR="00C40B21" w:rsidRPr="0029438A" w:rsidSect="004B0B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80066"/>
    <w:rsid w:val="0026021E"/>
    <w:rsid w:val="0029438A"/>
    <w:rsid w:val="00306F59"/>
    <w:rsid w:val="003465B2"/>
    <w:rsid w:val="00362439"/>
    <w:rsid w:val="003C4451"/>
    <w:rsid w:val="00455A7C"/>
    <w:rsid w:val="004B0B70"/>
    <w:rsid w:val="004B359B"/>
    <w:rsid w:val="00597DE3"/>
    <w:rsid w:val="006959BC"/>
    <w:rsid w:val="006F4055"/>
    <w:rsid w:val="007F765D"/>
    <w:rsid w:val="00880066"/>
    <w:rsid w:val="009511AE"/>
    <w:rsid w:val="0099551C"/>
    <w:rsid w:val="009B0867"/>
    <w:rsid w:val="00A03D6A"/>
    <w:rsid w:val="00BC3E23"/>
    <w:rsid w:val="00C40B21"/>
    <w:rsid w:val="00CC7186"/>
    <w:rsid w:val="00E657B1"/>
    <w:rsid w:val="00F90BC0"/>
    <w:rsid w:val="00FB294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0B70"/>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F90BC0"/>
    <w:pPr>
      <w:framePr w:w="7920" w:h="1980" w:hRule="exact" w:hSpace="141" w:wrap="auto" w:hAnchor="page" w:xAlign="center" w:yAlign="bottom"/>
      <w:spacing w:line="240" w:lineRule="auto"/>
      <w:ind w:left="2880"/>
    </w:pPr>
    <w:rPr>
      <w:rFonts w:ascii="Arial Black" w:eastAsiaTheme="majorEastAsia" w:hAnsi="Arial Black" w:cstheme="majorBidi"/>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2534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Lianne</cp:lastModifiedBy>
  <cp:revision>2</cp:revision>
  <dcterms:created xsi:type="dcterms:W3CDTF">2016-03-10T14:49:00Z</dcterms:created>
  <dcterms:modified xsi:type="dcterms:W3CDTF">2016-03-10T14:49:00Z</dcterms:modified>
</cp:coreProperties>
</file>