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98" w:rsidRPr="00F07264" w:rsidRDefault="00B86198">
      <w:pPr>
        <w:rPr>
          <w:rFonts w:ascii="Tahoma" w:hAnsi="Tahoma" w:cs="Tahoma"/>
        </w:rPr>
      </w:pP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449"/>
      </w:tblGrid>
      <w:tr w:rsidR="00CA0647" w:rsidRPr="00F07264">
        <w:tc>
          <w:tcPr>
            <w:tcW w:w="6449" w:type="dxa"/>
          </w:tcPr>
          <w:p w:rsidR="00CA0647" w:rsidRPr="00F07264" w:rsidRDefault="00CA0647" w:rsidP="003F3E4E">
            <w:pPr>
              <w:rPr>
                <w:rFonts w:ascii="Tahoma" w:hAnsi="Tahoma" w:cs="Tahoma"/>
                <w:sz w:val="36"/>
                <w:szCs w:val="36"/>
              </w:rPr>
            </w:pPr>
            <w:r w:rsidRPr="00F07264">
              <w:rPr>
                <w:rFonts w:ascii="Tahoma" w:hAnsi="Tahoma" w:cs="Tahoma"/>
                <w:sz w:val="36"/>
                <w:szCs w:val="36"/>
              </w:rPr>
              <w:t xml:space="preserve">schriftelijke vragen (art. </w:t>
            </w:r>
            <w:r w:rsidR="003F3E4E" w:rsidRPr="00F07264">
              <w:rPr>
                <w:rFonts w:ascii="Tahoma" w:hAnsi="Tahoma" w:cs="Tahoma"/>
                <w:sz w:val="36"/>
                <w:szCs w:val="36"/>
              </w:rPr>
              <w:t>41</w:t>
            </w:r>
            <w:r w:rsidRPr="00F07264">
              <w:rPr>
                <w:rFonts w:ascii="Tahoma" w:hAnsi="Tahoma" w:cs="Tahoma"/>
                <w:sz w:val="36"/>
                <w:szCs w:val="36"/>
              </w:rPr>
              <w:t xml:space="preserve"> rvo)</w:t>
            </w:r>
          </w:p>
        </w:tc>
      </w:tr>
    </w:tbl>
    <w:p w:rsidR="00CA0647" w:rsidRPr="00F07264" w:rsidRDefault="00CA0647">
      <w:pPr>
        <w:rPr>
          <w:rFonts w:cs="Arial"/>
          <w:sz w:val="28"/>
        </w:rPr>
      </w:pPr>
      <w:r w:rsidRPr="00F07264">
        <w:rPr>
          <w:rFonts w:ascii="Tahoma" w:hAnsi="Tahoma" w:cs="Tahoma"/>
          <w:sz w:val="28"/>
        </w:rPr>
        <w:br w:type="textWrapping" w:clear="all"/>
      </w:r>
    </w:p>
    <w:p w:rsidR="00CA0647" w:rsidRPr="00F07264" w:rsidRDefault="00CA0647">
      <w:pPr>
        <w:rPr>
          <w:rFonts w:cs="Arial"/>
        </w:rPr>
      </w:pPr>
    </w:p>
    <w:p w:rsidR="00CA0647" w:rsidRPr="00F07264" w:rsidRDefault="00CA0647">
      <w:pPr>
        <w:rPr>
          <w:rFonts w:cs="Arial"/>
        </w:rPr>
        <w:sectPr w:rsidR="00CA0647" w:rsidRPr="00F07264">
          <w:footerReference w:type="even" r:id="rId8"/>
          <w:footerReference w:type="default" r:id="rId9"/>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1771"/>
        <w:gridCol w:w="7964"/>
      </w:tblGrid>
      <w:tr w:rsidR="00CA0647" w:rsidRPr="00F07264" w:rsidTr="003F0DDA">
        <w:trPr>
          <w:trHeight w:val="280"/>
        </w:trPr>
        <w:tc>
          <w:tcPr>
            <w:tcW w:w="1771" w:type="dxa"/>
          </w:tcPr>
          <w:p w:rsidR="00CA0647" w:rsidRPr="00F07264" w:rsidRDefault="00CA0647" w:rsidP="003F0DDA">
            <w:pPr>
              <w:tabs>
                <w:tab w:val="left" w:pos="993"/>
                <w:tab w:val="right" w:pos="1560"/>
              </w:tabs>
              <w:rPr>
                <w:rFonts w:cs="Arial"/>
              </w:rPr>
            </w:pPr>
            <w:r w:rsidRPr="00F07264">
              <w:rPr>
                <w:rFonts w:cs="Arial"/>
              </w:rPr>
              <w:lastRenderedPageBreak/>
              <w:t>datum</w:t>
            </w:r>
            <w:r w:rsidRPr="00F07264">
              <w:rPr>
                <w:rFonts w:cs="Arial"/>
              </w:rPr>
              <w:tab/>
            </w:r>
            <w:r w:rsidR="008D6826" w:rsidRPr="00F07264">
              <w:rPr>
                <w:rFonts w:cs="Arial"/>
              </w:rPr>
              <w:tab/>
            </w:r>
            <w:r w:rsidRPr="00F07264">
              <w:rPr>
                <w:rFonts w:cs="Arial"/>
              </w:rPr>
              <w:t>:</w:t>
            </w:r>
          </w:p>
        </w:tc>
        <w:tc>
          <w:tcPr>
            <w:tcW w:w="7964" w:type="dxa"/>
          </w:tcPr>
          <w:p w:rsidR="00CA0647" w:rsidRPr="00A77ED9" w:rsidRDefault="005B0CBD" w:rsidP="00A77ED9">
            <w:pPr>
              <w:rPr>
                <w:rFonts w:cs="Arial"/>
              </w:rPr>
            </w:pPr>
            <w:r>
              <w:rPr>
                <w:rFonts w:cs="Arial"/>
              </w:rPr>
              <w:t>5</w:t>
            </w:r>
            <w:r w:rsidR="00802505">
              <w:rPr>
                <w:rFonts w:cs="Arial"/>
              </w:rPr>
              <w:t xml:space="preserve"> januari 2017</w:t>
            </w:r>
          </w:p>
        </w:tc>
      </w:tr>
      <w:tr w:rsidR="00CA0647" w:rsidRPr="00F07264" w:rsidTr="003F0DDA">
        <w:trPr>
          <w:trHeight w:val="280"/>
        </w:trPr>
        <w:tc>
          <w:tcPr>
            <w:tcW w:w="1771" w:type="dxa"/>
          </w:tcPr>
          <w:p w:rsidR="00CA0647" w:rsidRPr="00F07264" w:rsidRDefault="003F7183" w:rsidP="003F0DDA">
            <w:pPr>
              <w:tabs>
                <w:tab w:val="left" w:pos="993"/>
                <w:tab w:val="right" w:pos="1560"/>
              </w:tabs>
              <w:rPr>
                <w:rFonts w:cs="Arial"/>
              </w:rPr>
            </w:pPr>
            <w:r w:rsidRPr="00F07264">
              <w:rPr>
                <w:rFonts w:cs="Arial"/>
              </w:rPr>
              <w:t>steller</w:t>
            </w:r>
            <w:r w:rsidR="00CA0647" w:rsidRPr="00F07264">
              <w:rPr>
                <w:rFonts w:cs="Arial"/>
              </w:rPr>
              <w:tab/>
            </w:r>
            <w:r w:rsidR="008D6826" w:rsidRPr="00F07264">
              <w:rPr>
                <w:rFonts w:cs="Arial"/>
              </w:rPr>
              <w:tab/>
            </w:r>
            <w:r w:rsidR="00CA0647" w:rsidRPr="00F07264">
              <w:rPr>
                <w:rFonts w:cs="Arial"/>
              </w:rPr>
              <w:t>:</w:t>
            </w:r>
          </w:p>
        </w:tc>
        <w:tc>
          <w:tcPr>
            <w:tcW w:w="7964" w:type="dxa"/>
          </w:tcPr>
          <w:p w:rsidR="00CA0647" w:rsidRPr="00F07264" w:rsidRDefault="00CF3411" w:rsidP="00802505">
            <w:pPr>
              <w:rPr>
                <w:rFonts w:cs="Arial"/>
              </w:rPr>
            </w:pPr>
            <w:r w:rsidRPr="00F07264">
              <w:rPr>
                <w:rFonts w:cs="Arial"/>
              </w:rPr>
              <w:t xml:space="preserve"> </w:t>
            </w:r>
            <w:r w:rsidR="003F7183" w:rsidRPr="00F07264">
              <w:rPr>
                <w:rFonts w:cs="Arial"/>
              </w:rPr>
              <w:t>Lianne Duiven (GroenLinks</w:t>
            </w:r>
            <w:r w:rsidR="00802505">
              <w:rPr>
                <w:rFonts w:cs="Arial"/>
              </w:rPr>
              <w:t>)</w:t>
            </w:r>
            <w:r w:rsidR="00D57AC1" w:rsidRPr="00F07264">
              <w:rPr>
                <w:rFonts w:cs="Arial"/>
              </w:rPr>
              <w:t xml:space="preserve"> </w:t>
            </w:r>
          </w:p>
        </w:tc>
      </w:tr>
      <w:tr w:rsidR="00CA0647" w:rsidRPr="00F07264" w:rsidTr="003F0DDA">
        <w:trPr>
          <w:trHeight w:val="280"/>
        </w:trPr>
        <w:tc>
          <w:tcPr>
            <w:tcW w:w="1771" w:type="dxa"/>
          </w:tcPr>
          <w:p w:rsidR="00CA0647" w:rsidRPr="00F07264" w:rsidRDefault="00CA0647" w:rsidP="003F0DDA">
            <w:pPr>
              <w:tabs>
                <w:tab w:val="left" w:pos="993"/>
                <w:tab w:val="right" w:pos="1560"/>
              </w:tabs>
              <w:rPr>
                <w:rFonts w:cs="Arial"/>
              </w:rPr>
            </w:pPr>
            <w:r w:rsidRPr="00F07264">
              <w:rPr>
                <w:rFonts w:cs="Arial"/>
              </w:rPr>
              <w:t>onderwerp</w:t>
            </w:r>
            <w:r w:rsidRPr="00F07264">
              <w:rPr>
                <w:rFonts w:cs="Arial"/>
              </w:rPr>
              <w:tab/>
            </w:r>
            <w:r w:rsidR="008D6826" w:rsidRPr="00F07264">
              <w:rPr>
                <w:rFonts w:cs="Arial"/>
              </w:rPr>
              <w:tab/>
            </w:r>
            <w:r w:rsidRPr="00F07264">
              <w:rPr>
                <w:rFonts w:cs="Arial"/>
              </w:rPr>
              <w:t>:</w:t>
            </w:r>
          </w:p>
        </w:tc>
        <w:tc>
          <w:tcPr>
            <w:tcW w:w="7964" w:type="dxa"/>
          </w:tcPr>
          <w:p w:rsidR="00CA0647" w:rsidRPr="00A77ED9" w:rsidRDefault="00F34B0A" w:rsidP="00781155">
            <w:r>
              <w:rPr>
                <w:rFonts w:cs="Arial"/>
              </w:rPr>
              <w:t>Inzaaien insectvriendelijke gewassen voor meer biodiversiteit</w:t>
            </w:r>
          </w:p>
        </w:tc>
      </w:tr>
      <w:tr w:rsidR="008D6826" w:rsidRPr="00F07264" w:rsidTr="003F0DDA">
        <w:trPr>
          <w:trHeight w:val="280"/>
        </w:trPr>
        <w:tc>
          <w:tcPr>
            <w:tcW w:w="1771" w:type="dxa"/>
          </w:tcPr>
          <w:p w:rsidR="008D6826" w:rsidRPr="00F07264" w:rsidRDefault="008D6826" w:rsidP="003F0DDA">
            <w:pPr>
              <w:tabs>
                <w:tab w:val="left" w:pos="993"/>
                <w:tab w:val="right" w:pos="1560"/>
              </w:tabs>
              <w:rPr>
                <w:rFonts w:cs="Arial"/>
              </w:rPr>
            </w:pPr>
            <w:r w:rsidRPr="00F07264">
              <w:rPr>
                <w:rFonts w:cs="Arial"/>
              </w:rPr>
              <w:t>ontvangst griffie</w:t>
            </w:r>
            <w:r w:rsidRPr="00F07264">
              <w:rPr>
                <w:rFonts w:cs="Arial"/>
              </w:rPr>
              <w:tab/>
              <w:t>:</w:t>
            </w:r>
          </w:p>
        </w:tc>
        <w:tc>
          <w:tcPr>
            <w:tcW w:w="7964" w:type="dxa"/>
          </w:tcPr>
          <w:p w:rsidR="008D6826" w:rsidRPr="00F07264" w:rsidRDefault="008D6826" w:rsidP="00CF3411">
            <w:pPr>
              <w:tabs>
                <w:tab w:val="right" w:pos="7727"/>
              </w:tabs>
              <w:rPr>
                <w:rFonts w:cs="Arial"/>
              </w:rPr>
            </w:pPr>
            <w:r w:rsidRPr="00F07264">
              <w:rPr>
                <w:rFonts w:cs="Arial"/>
              </w:rPr>
              <w:t xml:space="preserve"> </w:t>
            </w:r>
            <w:r w:rsidR="00CF3411" w:rsidRPr="00F07264">
              <w:rPr>
                <w:rFonts w:cs="Arial"/>
              </w:rPr>
              <w:tab/>
            </w:r>
            <w:r w:rsidRPr="00F07264">
              <w:rPr>
                <w:rFonts w:cs="Arial"/>
                <w:sz w:val="16"/>
                <w:szCs w:val="16"/>
              </w:rPr>
              <w:t>(in te vullen door de griffie)</w:t>
            </w:r>
          </w:p>
        </w:tc>
      </w:tr>
    </w:tbl>
    <w:p w:rsidR="00CA0647" w:rsidRPr="00F07264" w:rsidRDefault="00CA0647">
      <w:pPr>
        <w:rPr>
          <w:rFonts w:cs="Arial"/>
        </w:rPr>
      </w:pPr>
    </w:p>
    <w:p w:rsidR="00CA0647" w:rsidRPr="00F07264" w:rsidRDefault="00CA0647">
      <w:pPr>
        <w:pStyle w:val="Alineakop"/>
        <w:spacing w:after="0"/>
        <w:rPr>
          <w:rFonts w:cs="Arial"/>
          <w:b w:val="0"/>
        </w:rPr>
      </w:pPr>
      <w:r w:rsidRPr="00F07264">
        <w:rPr>
          <w:rFonts w:cs="Arial"/>
          <w:b w:val="0"/>
        </w:rPr>
        <w:t>De onderstaande vragen zijn gericht aan het college van burgemeester en wethouders</w:t>
      </w:r>
    </w:p>
    <w:p w:rsidR="00CA0647" w:rsidRPr="00F07264" w:rsidRDefault="00CA0647">
      <w:pPr>
        <w:rPr>
          <w:rFonts w:cs="Arial"/>
        </w:rPr>
      </w:pPr>
    </w:p>
    <w:p w:rsidR="00CA0647" w:rsidRPr="00F07264" w:rsidRDefault="00CA0647">
      <w:pPr>
        <w:rPr>
          <w:rFonts w:cs="Arial"/>
        </w:rPr>
      </w:pPr>
      <w:r w:rsidRPr="00F07264">
        <w:rPr>
          <w:rFonts w:cs="Arial"/>
        </w:rPr>
        <w:t xml:space="preserve">Verzocht wordt de </w:t>
      </w:r>
      <w:r w:rsidR="00A93046" w:rsidRPr="00F07264">
        <w:rPr>
          <w:rFonts w:cs="Arial"/>
        </w:rPr>
        <w:t>v</w:t>
      </w:r>
      <w:r w:rsidRPr="00F07264">
        <w:rPr>
          <w:rFonts w:cs="Arial"/>
        </w:rPr>
        <w:t>ragen schri</w:t>
      </w:r>
      <w:r w:rsidR="00B86198" w:rsidRPr="00F07264">
        <w:rPr>
          <w:rFonts w:cs="Arial"/>
        </w:rPr>
        <w:t>ftelijk te beantwoorden</w:t>
      </w:r>
    </w:p>
    <w:p w:rsidR="00122E9B" w:rsidRDefault="00122E9B" w:rsidP="00122E9B">
      <w:pPr>
        <w:pStyle w:val="Alineakop"/>
        <w:spacing w:after="0"/>
        <w:rPr>
          <w:rFonts w:cs="Arial"/>
        </w:rPr>
      </w:pPr>
    </w:p>
    <w:p w:rsidR="00122E9B" w:rsidRPr="00F07264" w:rsidRDefault="00122E9B" w:rsidP="00122E9B">
      <w:pPr>
        <w:pStyle w:val="Alineakop"/>
        <w:spacing w:after="0"/>
        <w:rPr>
          <w:rFonts w:cs="Arial"/>
        </w:rPr>
      </w:pPr>
      <w:r w:rsidRPr="00F07264">
        <w:rPr>
          <w:rFonts w:cs="Arial"/>
        </w:rPr>
        <w:t>Aanleiding :</w:t>
      </w:r>
    </w:p>
    <w:p w:rsidR="00EA2986" w:rsidRDefault="00EA2986" w:rsidP="00EA2986">
      <w:pPr>
        <w:rPr>
          <w:rFonts w:ascii="Arial Black" w:hAnsi="Arial Black"/>
          <w:b/>
          <w:kern w:val="10"/>
        </w:rPr>
      </w:pPr>
    </w:p>
    <w:p w:rsidR="00EA2986" w:rsidRDefault="00EA2986" w:rsidP="00EA2986">
      <w:pPr>
        <w:rPr>
          <w:kern w:val="10"/>
        </w:rPr>
      </w:pPr>
      <w:r>
        <w:rPr>
          <w:kern w:val="10"/>
        </w:rPr>
        <w:t>Op 15 november 2016 (16INT01671) heeft het college besloten om de concept pachtovereenkomst aan te gaan m.b.t. de verpachting van de gemeentelijke gronden op bedrijventerreinen Agropark II en Pannenhuis II en daar waar mogelijk in</w:t>
      </w:r>
      <w:r w:rsidR="00375A41">
        <w:rPr>
          <w:kern w:val="10"/>
        </w:rPr>
        <w:t xml:space="preserve"> te </w:t>
      </w:r>
      <w:r>
        <w:rPr>
          <w:kern w:val="10"/>
        </w:rPr>
        <w:t>zetten op de aanleg van een bij-vriendelijke akkerrand. In het voorstel is als kanttekening meegegeven dat medio december definitief bepaald zal worden welk gedeelte verpacht k</w:t>
      </w:r>
      <w:r w:rsidR="005B0CBD">
        <w:rPr>
          <w:kern w:val="10"/>
        </w:rPr>
        <w:t>a</w:t>
      </w:r>
      <w:r>
        <w:rPr>
          <w:kern w:val="10"/>
        </w:rPr>
        <w:t xml:space="preserve">n worden, vanwege de toenemende </w:t>
      </w:r>
      <w:r w:rsidR="00375A41">
        <w:rPr>
          <w:kern w:val="10"/>
        </w:rPr>
        <w:t xml:space="preserve">belangstelling voor de koop </w:t>
      </w:r>
      <w:r>
        <w:rPr>
          <w:kern w:val="10"/>
        </w:rPr>
        <w:t xml:space="preserve">van kavels op de bedrijventerreinen. </w:t>
      </w:r>
      <w:r w:rsidR="005B0CBD">
        <w:rPr>
          <w:kern w:val="10"/>
        </w:rPr>
        <w:t xml:space="preserve">Uit het collegebesluit van 15 december bleek </w:t>
      </w:r>
      <w:r>
        <w:rPr>
          <w:kern w:val="10"/>
        </w:rPr>
        <w:t xml:space="preserve">dat het college verwacht dat </w:t>
      </w:r>
      <w:r w:rsidR="00375A41">
        <w:rPr>
          <w:kern w:val="10"/>
        </w:rPr>
        <w:t>er</w:t>
      </w:r>
      <w:r>
        <w:t xml:space="preserve"> meer percelen verkocht zullen worden.  </w:t>
      </w:r>
    </w:p>
    <w:p w:rsidR="00EA2986" w:rsidRDefault="00EA2986" w:rsidP="00EA2986">
      <w:pPr>
        <w:rPr>
          <w:kern w:val="10"/>
        </w:rPr>
      </w:pPr>
    </w:p>
    <w:p w:rsidR="00F34B0A" w:rsidRDefault="00EA2986" w:rsidP="00EA2986">
      <w:pPr>
        <w:tabs>
          <w:tab w:val="left" w:pos="567"/>
          <w:tab w:val="left" w:pos="2900"/>
        </w:tabs>
      </w:pPr>
      <w:r>
        <w:t xml:space="preserve">Het college stelt dat door ingebruikgeving om-niet de percelen direct beschikbaar </w:t>
      </w:r>
      <w:r w:rsidR="00C51DEC">
        <w:t xml:space="preserve"> moeten </w:t>
      </w:r>
      <w:r>
        <w:t xml:space="preserve">zijn </w:t>
      </w:r>
      <w:r w:rsidR="00C51DEC">
        <w:t>voor de potentiële koper</w:t>
      </w:r>
      <w:r>
        <w:t>. Verder stelt het college dat</w:t>
      </w:r>
      <w:r>
        <w:rPr>
          <w:kern w:val="10"/>
        </w:rPr>
        <w:t xml:space="preserve"> aangezien </w:t>
      </w:r>
      <w:r>
        <w:t xml:space="preserve">de gronden niet verpacht worden, zal er ook geen bij-vriendelijke akkerrand aangelegd worden.  En dat de gemeente de gronden </w:t>
      </w:r>
      <w:r w:rsidR="00375A41">
        <w:t xml:space="preserve">dient </w:t>
      </w:r>
      <w:r>
        <w:t>te onderhouden</w:t>
      </w:r>
      <w:r w:rsidR="00C51DEC">
        <w:t>.</w:t>
      </w:r>
    </w:p>
    <w:p w:rsidR="00C51DEC" w:rsidRDefault="00C51DEC" w:rsidP="00EA2986">
      <w:pPr>
        <w:tabs>
          <w:tab w:val="left" w:pos="567"/>
          <w:tab w:val="left" w:pos="2900"/>
        </w:tabs>
      </w:pPr>
    </w:p>
    <w:p w:rsidR="00C51DEC" w:rsidRDefault="00C51DEC" w:rsidP="007C143F">
      <w:pPr>
        <w:pStyle w:val="Alineakop"/>
        <w:spacing w:after="0"/>
        <w:rPr>
          <w:rFonts w:cs="Arial"/>
          <w:b w:val="0"/>
        </w:rPr>
      </w:pPr>
      <w:r>
        <w:rPr>
          <w:rFonts w:cs="Arial"/>
          <w:b w:val="0"/>
        </w:rPr>
        <w:t>GroenLinks stelt, dat n</w:t>
      </w:r>
      <w:r w:rsidR="00F34B0A" w:rsidRPr="00C51DEC">
        <w:rPr>
          <w:rFonts w:cs="Arial"/>
          <w:b w:val="0"/>
        </w:rPr>
        <w:t>u de gemeente geen pachtvergunningen uitgeeft maar zelf de gronden exploiteert</w:t>
      </w:r>
      <w:r>
        <w:rPr>
          <w:rFonts w:cs="Arial"/>
          <w:b w:val="0"/>
        </w:rPr>
        <w:t xml:space="preserve"> </w:t>
      </w:r>
      <w:r w:rsidR="00F34B0A" w:rsidRPr="00C51DEC">
        <w:rPr>
          <w:rFonts w:cs="Arial"/>
          <w:b w:val="0"/>
        </w:rPr>
        <w:t xml:space="preserve">er des te meer kans </w:t>
      </w:r>
      <w:r>
        <w:rPr>
          <w:rFonts w:cs="Arial"/>
          <w:b w:val="0"/>
        </w:rPr>
        <w:t xml:space="preserve">is </w:t>
      </w:r>
      <w:r w:rsidR="00F34B0A" w:rsidRPr="00C51DEC">
        <w:rPr>
          <w:rFonts w:cs="Arial"/>
          <w:b w:val="0"/>
        </w:rPr>
        <w:t xml:space="preserve">om  de biodiversiteit te bevorderen en de percelen in te zaaien met insectvriendelijke mengsels. Niet alleen </w:t>
      </w:r>
      <w:r w:rsidR="00375A41">
        <w:rPr>
          <w:rFonts w:cs="Arial"/>
          <w:b w:val="0"/>
        </w:rPr>
        <w:t>insecten</w:t>
      </w:r>
      <w:r w:rsidR="00F34B0A" w:rsidRPr="00C51DEC">
        <w:rPr>
          <w:rFonts w:cs="Arial"/>
          <w:b w:val="0"/>
        </w:rPr>
        <w:t xml:space="preserve"> profiteren daarvan, maar dit komt ook (weide)vogels, kleine knaagdieren </w:t>
      </w:r>
      <w:r w:rsidRPr="00C51DEC">
        <w:rPr>
          <w:rFonts w:cs="Arial"/>
          <w:b w:val="0"/>
        </w:rPr>
        <w:t xml:space="preserve">en daarmee de biodiversiteit ten goede. </w:t>
      </w:r>
      <w:r w:rsidR="00375A41">
        <w:rPr>
          <w:rFonts w:cs="Arial"/>
          <w:b w:val="0"/>
        </w:rPr>
        <w:t xml:space="preserve">GroenLinks is er in geslaagd </w:t>
      </w:r>
      <w:r w:rsidRPr="00C51DEC">
        <w:rPr>
          <w:rFonts w:cs="Arial"/>
          <w:b w:val="0"/>
        </w:rPr>
        <w:t xml:space="preserve">een imker </w:t>
      </w:r>
      <w:r w:rsidR="00375A41">
        <w:rPr>
          <w:rFonts w:cs="Arial"/>
          <w:b w:val="0"/>
        </w:rPr>
        <w:t xml:space="preserve">te vinden die </w:t>
      </w:r>
      <w:r w:rsidRPr="00C51DEC">
        <w:rPr>
          <w:rFonts w:cs="Arial"/>
          <w:b w:val="0"/>
        </w:rPr>
        <w:t>bereid</w:t>
      </w:r>
      <w:r>
        <w:rPr>
          <w:rFonts w:cs="Arial"/>
          <w:b w:val="0"/>
        </w:rPr>
        <w:t xml:space="preserve"> </w:t>
      </w:r>
      <w:r w:rsidR="00375A41">
        <w:rPr>
          <w:rFonts w:cs="Arial"/>
          <w:b w:val="0"/>
        </w:rPr>
        <w:t xml:space="preserve">is </w:t>
      </w:r>
      <w:r>
        <w:rPr>
          <w:rFonts w:cs="Arial"/>
          <w:b w:val="0"/>
        </w:rPr>
        <w:t>gratis</w:t>
      </w:r>
      <w:r w:rsidRPr="00C51DEC">
        <w:rPr>
          <w:rFonts w:cs="Arial"/>
          <w:b w:val="0"/>
        </w:rPr>
        <w:t xml:space="preserve"> </w:t>
      </w:r>
      <w:r w:rsidR="001A1E24">
        <w:rPr>
          <w:rFonts w:cs="Arial"/>
          <w:b w:val="0"/>
        </w:rPr>
        <w:t xml:space="preserve">insectvriendelijk </w:t>
      </w:r>
      <w:r w:rsidRPr="00C51DEC">
        <w:rPr>
          <w:rFonts w:cs="Arial"/>
          <w:b w:val="0"/>
        </w:rPr>
        <w:t xml:space="preserve">zaaigoed te leveren en het inzaaien te regelen. </w:t>
      </w:r>
    </w:p>
    <w:p w:rsidR="00C51DEC" w:rsidRPr="00C51DEC" w:rsidRDefault="00C51DEC" w:rsidP="007C143F">
      <w:pPr>
        <w:pStyle w:val="Alineakop"/>
        <w:spacing w:after="0"/>
        <w:rPr>
          <w:rFonts w:cs="Arial"/>
          <w:b w:val="0"/>
        </w:rPr>
      </w:pPr>
      <w:r>
        <w:rPr>
          <w:rFonts w:cs="Arial"/>
          <w:b w:val="0"/>
        </w:rPr>
        <w:t xml:space="preserve">Het aanzicht van bloemrijke </w:t>
      </w:r>
      <w:r w:rsidR="00375A41">
        <w:rPr>
          <w:rFonts w:cs="Arial"/>
          <w:b w:val="0"/>
        </w:rPr>
        <w:t xml:space="preserve">percelen </w:t>
      </w:r>
      <w:r>
        <w:rPr>
          <w:rFonts w:cs="Arial"/>
          <w:b w:val="0"/>
        </w:rPr>
        <w:t>is bovendien extra aantrekkelijk voor voorbijgangers, toeristen en eventuele kopers.</w:t>
      </w:r>
    </w:p>
    <w:p w:rsidR="00F5452A" w:rsidRDefault="00F34B0A" w:rsidP="007C143F">
      <w:pPr>
        <w:pStyle w:val="Alineakop"/>
        <w:spacing w:after="0"/>
        <w:rPr>
          <w:rFonts w:cs="Arial"/>
        </w:rPr>
      </w:pPr>
      <w:r>
        <w:rPr>
          <w:rFonts w:cs="Arial"/>
        </w:rPr>
        <w:t xml:space="preserve"> </w:t>
      </w:r>
    </w:p>
    <w:p w:rsidR="00F34B0A" w:rsidRPr="00F07264" w:rsidRDefault="00F34B0A" w:rsidP="00F34B0A">
      <w:pPr>
        <w:pStyle w:val="Alineakop"/>
        <w:spacing w:after="0"/>
        <w:rPr>
          <w:rFonts w:cs="Arial"/>
        </w:rPr>
      </w:pPr>
      <w:r w:rsidRPr="00F07264">
        <w:rPr>
          <w:rFonts w:cs="Arial"/>
        </w:rPr>
        <w:t>Vragen:</w:t>
      </w:r>
    </w:p>
    <w:p w:rsidR="00CE116E" w:rsidRDefault="00C51DEC" w:rsidP="00C51DEC">
      <w:pPr>
        <w:pStyle w:val="Lijstalinea"/>
        <w:numPr>
          <w:ilvl w:val="0"/>
          <w:numId w:val="23"/>
        </w:numPr>
      </w:pPr>
      <w:r>
        <w:t>In hoeverre is het college bereid deze optie met beide handen aan te pakken?</w:t>
      </w:r>
    </w:p>
    <w:p w:rsidR="00C51DEC" w:rsidRDefault="00375A41" w:rsidP="00C51DEC">
      <w:pPr>
        <w:pStyle w:val="Lijstalinea"/>
        <w:numPr>
          <w:ilvl w:val="0"/>
          <w:numId w:val="23"/>
        </w:numPr>
      </w:pPr>
      <w:r>
        <w:t>I</w:t>
      </w:r>
      <w:r w:rsidR="00C51DEC">
        <w:t xml:space="preserve">n de </w:t>
      </w:r>
      <w:proofErr w:type="spellStart"/>
      <w:r w:rsidR="00C51DEC">
        <w:t>Gendtse</w:t>
      </w:r>
      <w:proofErr w:type="spellEnd"/>
      <w:r w:rsidR="00C51DEC">
        <w:t xml:space="preserve"> en Bemmelse Polder </w:t>
      </w:r>
      <w:r>
        <w:t xml:space="preserve">worden op dit moment omvangrijke </w:t>
      </w:r>
      <w:r w:rsidR="00C51DEC">
        <w:t xml:space="preserve">werkzaamheden </w:t>
      </w:r>
      <w:r>
        <w:t>uitgevoerd</w:t>
      </w:r>
      <w:r w:rsidR="005B0CBD">
        <w:t>.</w:t>
      </w:r>
      <w:r w:rsidR="00C51DEC">
        <w:t xml:space="preserve"> </w:t>
      </w:r>
      <w:r>
        <w:t>I</w:t>
      </w:r>
      <w:r w:rsidR="00994185">
        <w:t xml:space="preserve">s het college bereid om  met de beheerders van de polders afspraken te maken om </w:t>
      </w:r>
      <w:r w:rsidR="001A1E24">
        <w:t>in de polders bloemrijke graslanden te laten ontstaan?</w:t>
      </w:r>
      <w:bookmarkStart w:id="0" w:name="_GoBack"/>
      <w:bookmarkEnd w:id="0"/>
    </w:p>
    <w:p w:rsidR="00C51DEC" w:rsidRDefault="00C51DEC" w:rsidP="00CE116E"/>
    <w:p w:rsidR="007C143F" w:rsidRDefault="007C143F" w:rsidP="007C143F">
      <w:pPr>
        <w:pStyle w:val="Alineakop"/>
        <w:spacing w:after="0"/>
        <w:rPr>
          <w:rFonts w:cs="Arial"/>
          <w:b w:val="0"/>
        </w:rPr>
      </w:pPr>
    </w:p>
    <w:p w:rsidR="007C143F" w:rsidRPr="007C143F" w:rsidRDefault="007C143F" w:rsidP="007C143F">
      <w:pPr>
        <w:pStyle w:val="Alineakop"/>
        <w:spacing w:after="0"/>
        <w:rPr>
          <w:rFonts w:cs="Arial"/>
          <w:b w:val="0"/>
        </w:rPr>
      </w:pPr>
    </w:p>
    <w:p w:rsidR="002104A2" w:rsidRPr="00F07264" w:rsidRDefault="00B86198">
      <w:pPr>
        <w:pStyle w:val="Alineakop"/>
        <w:spacing w:after="0"/>
        <w:rPr>
          <w:rFonts w:cs="Arial"/>
        </w:rPr>
      </w:pPr>
      <w:r w:rsidRPr="00F07264">
        <w:rPr>
          <w:rFonts w:cs="Arial"/>
        </w:rPr>
        <w:t>Ondertekening:</w:t>
      </w:r>
    </w:p>
    <w:p w:rsidR="00496366" w:rsidRPr="00F07264" w:rsidRDefault="00C510E4">
      <w:pPr>
        <w:pStyle w:val="Alineakop"/>
        <w:spacing w:after="0"/>
        <w:rPr>
          <w:rFonts w:cs="Arial"/>
          <w:b w:val="0"/>
        </w:rPr>
      </w:pPr>
      <w:r w:rsidRPr="00F07264">
        <w:rPr>
          <w:rFonts w:cs="Arial"/>
          <w:b w:val="0"/>
        </w:rPr>
        <w:t>L</w:t>
      </w:r>
      <w:r w:rsidR="00496366" w:rsidRPr="00F07264">
        <w:rPr>
          <w:rFonts w:cs="Arial"/>
          <w:b w:val="0"/>
        </w:rPr>
        <w:t>ianne Duiven</w:t>
      </w:r>
      <w:r w:rsidR="00EA2986">
        <w:rPr>
          <w:rFonts w:cs="Arial"/>
          <w:b w:val="0"/>
        </w:rPr>
        <w:tab/>
      </w:r>
      <w:r w:rsidR="00EA2986">
        <w:rPr>
          <w:rFonts w:cs="Arial"/>
          <w:b w:val="0"/>
        </w:rPr>
        <w:tab/>
      </w:r>
      <w:r w:rsidR="00EA2986">
        <w:rPr>
          <w:rFonts w:cs="Arial"/>
          <w:b w:val="0"/>
        </w:rPr>
        <w:tab/>
      </w:r>
      <w:r w:rsidR="00EA2986">
        <w:rPr>
          <w:rFonts w:cs="Arial"/>
          <w:b w:val="0"/>
        </w:rPr>
        <w:tab/>
      </w:r>
    </w:p>
    <w:p w:rsidR="00496366" w:rsidRDefault="00496366">
      <w:pPr>
        <w:pStyle w:val="Alineakop"/>
        <w:spacing w:after="0"/>
        <w:rPr>
          <w:rFonts w:cs="Arial"/>
          <w:b w:val="0"/>
        </w:rPr>
      </w:pPr>
      <w:r w:rsidRPr="00F07264">
        <w:rPr>
          <w:rFonts w:cs="Arial"/>
          <w:b w:val="0"/>
        </w:rPr>
        <w:t>Raadslid GroenLinks</w:t>
      </w:r>
      <w:r w:rsidR="00F5452A">
        <w:rPr>
          <w:rFonts w:cs="Arial"/>
          <w:b w:val="0"/>
        </w:rPr>
        <w:tab/>
      </w:r>
      <w:r w:rsidR="00F5452A">
        <w:rPr>
          <w:rFonts w:cs="Arial"/>
          <w:b w:val="0"/>
        </w:rPr>
        <w:tab/>
      </w:r>
      <w:r w:rsidR="00F5452A">
        <w:rPr>
          <w:rFonts w:cs="Arial"/>
          <w:b w:val="0"/>
        </w:rPr>
        <w:tab/>
      </w:r>
    </w:p>
    <w:p w:rsidR="00F5452A" w:rsidRDefault="00F5452A">
      <w:pPr>
        <w:pStyle w:val="Alineakop"/>
        <w:spacing w:after="0"/>
        <w:rPr>
          <w:rFonts w:cs="Arial"/>
          <w:b w:val="0"/>
        </w:rPr>
      </w:pPr>
    </w:p>
    <w:p w:rsidR="00F5452A" w:rsidRPr="00F07264" w:rsidRDefault="00F5452A">
      <w:pPr>
        <w:pStyle w:val="Alineakop"/>
        <w:spacing w:after="0"/>
        <w:rPr>
          <w:rFonts w:cs="Arial"/>
          <w:b w:val="0"/>
        </w:rPr>
      </w:pPr>
    </w:p>
    <w:p w:rsidR="00696600" w:rsidRPr="00F07264" w:rsidRDefault="00696600">
      <w:pPr>
        <w:pStyle w:val="Alineakop"/>
        <w:spacing w:after="0"/>
        <w:rPr>
          <w:rFonts w:cs="Arial"/>
          <w:b w:val="0"/>
        </w:rPr>
      </w:pPr>
    </w:p>
    <w:p w:rsidR="00696600" w:rsidRPr="00F07264" w:rsidRDefault="00696600" w:rsidP="00BE270C">
      <w:pPr>
        <w:pStyle w:val="Alineakop"/>
        <w:spacing w:after="0"/>
        <w:rPr>
          <w:rFonts w:cs="Arial"/>
          <w:b w:val="0"/>
        </w:rPr>
      </w:pPr>
    </w:p>
    <w:p w:rsidR="00A77ED9" w:rsidRDefault="00A77ED9" w:rsidP="00A77ED9">
      <w:pPr>
        <w:rPr>
          <w:rFonts w:cs="Arial"/>
          <w:color w:val="000000"/>
        </w:rPr>
      </w:pPr>
      <w:r>
        <w:rPr>
          <w:rFonts w:cs="Arial"/>
          <w:color w:val="000000"/>
        </w:rPr>
        <w:t> </w:t>
      </w:r>
    </w:p>
    <w:p w:rsidR="00B86198" w:rsidRPr="00F07264" w:rsidRDefault="008F0BA2" w:rsidP="00F15D1C">
      <w:pPr>
        <w:ind w:left="360"/>
        <w:rPr>
          <w:rFonts w:ascii="Tahoma" w:hAnsi="Tahoma" w:cs="Tahoma"/>
        </w:rPr>
      </w:pPr>
      <w:r w:rsidRPr="00F07264">
        <w:rPr>
          <w:rFonts w:ascii="Tahoma" w:hAnsi="Tahoma" w:cs="Tahoma"/>
        </w:rPr>
        <w:lastRenderedPageBreak/>
        <w:br w:type="page"/>
      </w:r>
      <w:r w:rsidR="00F07264">
        <w:rPr>
          <w:rFonts w:ascii="Tahoma" w:hAnsi="Tahoma" w:cs="Tahoma"/>
          <w:noProof/>
          <w:sz w:val="28"/>
        </w:rPr>
        <w:drawing>
          <wp:anchor distT="0" distB="0" distL="114300" distR="114300" simplePos="0" relativeHeight="251657728" behindDoc="1" locked="1" layoutInCell="1" allowOverlap="1">
            <wp:simplePos x="0" y="0"/>
            <wp:positionH relativeFrom="margin">
              <wp:posOffset>3608705</wp:posOffset>
            </wp:positionH>
            <wp:positionV relativeFrom="page">
              <wp:posOffset>574040</wp:posOffset>
            </wp:positionV>
            <wp:extent cx="2524125" cy="923925"/>
            <wp:effectExtent l="19050" t="0" r="9525" b="0"/>
            <wp:wrapTight wrapText="bothSides">
              <wp:wrapPolygon edited="0">
                <wp:start x="-163" y="0"/>
                <wp:lineTo x="-163" y="21377"/>
                <wp:lineTo x="21682" y="21377"/>
                <wp:lineTo x="21682" y="0"/>
                <wp:lineTo x="-163" y="0"/>
              </wp:wrapPolygon>
            </wp:wrapTight>
            <wp:docPr id="2" name="Afbeelding 2" descr="Lingewaardoutlin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gewaardoutlinezw"/>
                    <pic:cNvPicPr>
                      <a:picLocks noChangeAspect="1" noChangeArrowheads="1"/>
                    </pic:cNvPicPr>
                  </pic:nvPicPr>
                  <pic:blipFill>
                    <a:blip r:embed="rId10" cstate="print"/>
                    <a:srcRect/>
                    <a:stretch>
                      <a:fillRect/>
                    </a:stretch>
                  </pic:blipFill>
                  <pic:spPr bwMode="auto">
                    <a:xfrm>
                      <a:off x="0" y="0"/>
                      <a:ext cx="2524125" cy="923925"/>
                    </a:xfrm>
                    <a:prstGeom prst="rect">
                      <a:avLst/>
                    </a:prstGeom>
                    <a:noFill/>
                  </pic:spPr>
                </pic:pic>
              </a:graphicData>
            </a:graphic>
          </wp:anchor>
        </w:drawing>
      </w:r>
    </w:p>
    <w:tbl>
      <w:tblPr>
        <w:tblpPr w:leftFromText="141" w:rightFromText="141" w:vertAnchor="text" w:tblpY="1"/>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4748"/>
      </w:tblGrid>
      <w:tr w:rsidR="00B86198" w:rsidRPr="00F07264">
        <w:tc>
          <w:tcPr>
            <w:tcW w:w="4748" w:type="dxa"/>
          </w:tcPr>
          <w:p w:rsidR="00B86198" w:rsidRPr="00F07264" w:rsidRDefault="00B86198" w:rsidP="00FE718B">
            <w:pPr>
              <w:rPr>
                <w:rFonts w:ascii="Tahoma" w:hAnsi="Tahoma" w:cs="Tahoma"/>
                <w:sz w:val="36"/>
                <w:szCs w:val="36"/>
              </w:rPr>
            </w:pPr>
            <w:r w:rsidRPr="00F07264">
              <w:rPr>
                <w:rFonts w:ascii="Tahoma" w:hAnsi="Tahoma" w:cs="Tahoma"/>
                <w:sz w:val="36"/>
                <w:szCs w:val="36"/>
              </w:rPr>
              <w:lastRenderedPageBreak/>
              <w:t>beantwoording college</w:t>
            </w:r>
          </w:p>
        </w:tc>
      </w:tr>
    </w:tbl>
    <w:p w:rsidR="00B86198" w:rsidRPr="00F07264" w:rsidRDefault="00B86198" w:rsidP="00B86198">
      <w:pPr>
        <w:rPr>
          <w:rFonts w:ascii="Tahoma" w:hAnsi="Tahoma" w:cs="Tahoma"/>
          <w:sz w:val="28"/>
        </w:rPr>
      </w:pPr>
      <w:r w:rsidRPr="00F07264">
        <w:rPr>
          <w:rFonts w:ascii="Tahoma" w:hAnsi="Tahoma" w:cs="Tahoma"/>
          <w:sz w:val="28"/>
        </w:rPr>
        <w:br w:type="textWrapping" w:clear="all"/>
      </w:r>
    </w:p>
    <w:p w:rsidR="00B86198" w:rsidRPr="00F07264" w:rsidRDefault="00B86198" w:rsidP="00B86198">
      <w:pPr>
        <w:rPr>
          <w:rFonts w:ascii="Tahoma" w:hAnsi="Tahoma" w:cs="Tahoma"/>
        </w:rPr>
      </w:pPr>
    </w:p>
    <w:p w:rsidR="00B86198" w:rsidRPr="00F07264" w:rsidRDefault="00B86198" w:rsidP="00B86198">
      <w:pPr>
        <w:rPr>
          <w:rFonts w:ascii="Tahoma" w:hAnsi="Tahoma" w:cs="Tahoma"/>
        </w:rPr>
        <w:sectPr w:rsidR="00B86198" w:rsidRPr="00F07264" w:rsidSect="00B86198">
          <w:footerReference w:type="even" r:id="rId11"/>
          <w:footerReference w:type="default" r:id="rId12"/>
          <w:type w:val="continuous"/>
          <w:pgSz w:w="11906" w:h="16838"/>
          <w:pgMar w:top="1276" w:right="851" w:bottom="567" w:left="1418" w:header="567" w:footer="567" w:gutter="0"/>
          <w:cols w:space="708"/>
        </w:sect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tblPr>
      <w:tblGrid>
        <w:gridCol w:w="2622"/>
        <w:gridCol w:w="7113"/>
      </w:tblGrid>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lastRenderedPageBreak/>
              <w:t>beantwoording vóór</w:t>
            </w:r>
            <w:r w:rsidRPr="00F07264">
              <w:rPr>
                <w:rFonts w:ascii="Tahoma" w:hAnsi="Tahoma" w:cs="Tahoma"/>
              </w:rPr>
              <w:tab/>
              <w:t>:</w:t>
            </w:r>
          </w:p>
        </w:tc>
        <w:tc>
          <w:tcPr>
            <w:tcW w:w="7113" w:type="dxa"/>
          </w:tcPr>
          <w:p w:rsidR="00B86198" w:rsidRPr="00F07264" w:rsidRDefault="008D6826" w:rsidP="00CF3411">
            <w:pPr>
              <w:tabs>
                <w:tab w:val="right" w:pos="6876"/>
              </w:tabs>
              <w:rPr>
                <w:rFonts w:ascii="Tahoma" w:hAnsi="Tahoma" w:cs="Tahoma"/>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(in te vullen door de griffie)</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behandelend ambtenaar</w:t>
            </w:r>
            <w:r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onderwerp</w:t>
            </w:r>
            <w:r w:rsidRPr="00F07264">
              <w:rPr>
                <w:rFonts w:ascii="Tahoma" w:hAnsi="Tahoma" w:cs="Tahoma"/>
              </w:rPr>
              <w:tab/>
            </w:r>
            <w:r w:rsidRPr="00F07264">
              <w:rPr>
                <w:rFonts w:ascii="Tahoma" w:hAnsi="Tahoma" w:cs="Tahoma"/>
              </w:rPr>
              <w:tab/>
              <w:t>:</w:t>
            </w:r>
          </w:p>
        </w:tc>
        <w:tc>
          <w:tcPr>
            <w:tcW w:w="7113" w:type="dxa"/>
          </w:tcPr>
          <w:p w:rsidR="00B86198" w:rsidRPr="00F07264" w:rsidRDefault="00B86198" w:rsidP="00B86198">
            <w:pPr>
              <w:rPr>
                <w:rFonts w:ascii="Tahoma" w:hAnsi="Tahoma" w:cs="Tahoma"/>
              </w:rPr>
            </w:pPr>
            <w:r w:rsidRPr="00F07264">
              <w:rPr>
                <w:rFonts w:ascii="Tahoma" w:hAnsi="Tahoma" w:cs="Tahoma"/>
              </w:rPr>
              <w:t xml:space="preserve"> </w:t>
            </w:r>
          </w:p>
        </w:tc>
      </w:tr>
      <w:tr w:rsidR="008D6826" w:rsidRPr="00F07264" w:rsidTr="003F0DDA">
        <w:trPr>
          <w:trHeight w:val="280"/>
        </w:trPr>
        <w:tc>
          <w:tcPr>
            <w:tcW w:w="2622" w:type="dxa"/>
          </w:tcPr>
          <w:p w:rsidR="008D6826" w:rsidRPr="00F07264" w:rsidRDefault="008D6826" w:rsidP="003F0DDA">
            <w:pPr>
              <w:tabs>
                <w:tab w:val="left" w:pos="993"/>
                <w:tab w:val="right" w:pos="2410"/>
              </w:tabs>
              <w:rPr>
                <w:rFonts w:ascii="Tahoma" w:hAnsi="Tahoma" w:cs="Tahoma"/>
              </w:rPr>
            </w:pPr>
            <w:r w:rsidRPr="00F07264">
              <w:rPr>
                <w:rFonts w:ascii="Tahoma" w:hAnsi="Tahoma" w:cs="Tahoma"/>
              </w:rPr>
              <w:t>datum beantwoording</w:t>
            </w:r>
            <w:r w:rsidRPr="00F07264">
              <w:rPr>
                <w:rFonts w:ascii="Tahoma" w:hAnsi="Tahoma" w:cs="Tahoma"/>
              </w:rPr>
              <w:tab/>
              <w:t>:</w:t>
            </w:r>
          </w:p>
        </w:tc>
        <w:tc>
          <w:tcPr>
            <w:tcW w:w="7113" w:type="dxa"/>
          </w:tcPr>
          <w:p w:rsidR="008D6826" w:rsidRPr="00F07264" w:rsidRDefault="008D6826" w:rsidP="00B86198">
            <w:pPr>
              <w:rPr>
                <w:rFonts w:ascii="Tahoma" w:hAnsi="Tahoma" w:cs="Tahoma"/>
              </w:rPr>
            </w:pPr>
            <w:r w:rsidRPr="00F07264">
              <w:rPr>
                <w:rFonts w:ascii="Tahoma" w:hAnsi="Tahoma" w:cs="Tahoma"/>
              </w:rPr>
              <w:t xml:space="preserve"> </w:t>
            </w:r>
          </w:p>
        </w:tc>
      </w:tr>
      <w:tr w:rsidR="00B86198" w:rsidRPr="00F07264" w:rsidTr="003F0DDA">
        <w:trPr>
          <w:trHeight w:val="280"/>
        </w:trPr>
        <w:tc>
          <w:tcPr>
            <w:tcW w:w="2622" w:type="dxa"/>
          </w:tcPr>
          <w:p w:rsidR="00B86198" w:rsidRPr="00F07264" w:rsidRDefault="00B86198" w:rsidP="003F0DDA">
            <w:pPr>
              <w:tabs>
                <w:tab w:val="left" w:pos="993"/>
                <w:tab w:val="right" w:pos="2410"/>
              </w:tabs>
              <w:rPr>
                <w:rFonts w:ascii="Tahoma" w:hAnsi="Tahoma" w:cs="Tahoma"/>
              </w:rPr>
            </w:pPr>
            <w:r w:rsidRPr="00F07264">
              <w:rPr>
                <w:rFonts w:ascii="Tahoma" w:hAnsi="Tahoma" w:cs="Tahoma"/>
              </w:rPr>
              <w:t>verzenddatum</w:t>
            </w:r>
            <w:r w:rsidRPr="00F07264">
              <w:rPr>
                <w:rFonts w:ascii="Tahoma" w:hAnsi="Tahoma" w:cs="Tahoma"/>
              </w:rPr>
              <w:tab/>
              <w:t>:</w:t>
            </w:r>
          </w:p>
        </w:tc>
        <w:tc>
          <w:tcPr>
            <w:tcW w:w="7113" w:type="dxa"/>
          </w:tcPr>
          <w:p w:rsidR="00B86198" w:rsidRPr="00F07264" w:rsidRDefault="00B86198" w:rsidP="00CF3411">
            <w:pPr>
              <w:tabs>
                <w:tab w:val="right" w:pos="6876"/>
              </w:tabs>
              <w:rPr>
                <w:rFonts w:ascii="Tahoma" w:hAnsi="Tahoma" w:cs="Tahoma"/>
                <w:sz w:val="16"/>
                <w:szCs w:val="16"/>
              </w:rPr>
            </w:pPr>
            <w:r w:rsidRPr="00F07264">
              <w:rPr>
                <w:rFonts w:ascii="Tahoma" w:hAnsi="Tahoma" w:cs="Tahoma"/>
              </w:rPr>
              <w:t xml:space="preserve"> </w:t>
            </w:r>
            <w:r w:rsidR="00CF3411" w:rsidRPr="00F07264">
              <w:rPr>
                <w:rFonts w:ascii="Tahoma" w:hAnsi="Tahoma" w:cs="Tahoma"/>
              </w:rPr>
              <w:tab/>
            </w:r>
            <w:r w:rsidRPr="00F07264">
              <w:rPr>
                <w:rFonts w:ascii="Tahoma" w:hAnsi="Tahoma" w:cs="Tahoma"/>
                <w:sz w:val="16"/>
                <w:szCs w:val="16"/>
              </w:rPr>
              <w:t>(in te vullen door de griffie)</w:t>
            </w:r>
          </w:p>
        </w:tc>
      </w:tr>
    </w:tbl>
    <w:p w:rsidR="00B86198" w:rsidRPr="00F07264" w:rsidRDefault="00B86198" w:rsidP="00B86198">
      <w:pPr>
        <w:rPr>
          <w:rFonts w:ascii="Tahoma" w:hAnsi="Tahoma" w:cs="Tahoma"/>
        </w:rPr>
      </w:pPr>
      <w:r w:rsidRPr="00F07264">
        <w:rPr>
          <w:rFonts w:ascii="Tahoma" w:hAnsi="Tahoma" w:cs="Tahoma"/>
        </w:rPr>
        <w:t xml:space="preserve"> </w:t>
      </w:r>
    </w:p>
    <w:p w:rsidR="003F0DDA" w:rsidRPr="00F07264" w:rsidRDefault="003F0DDA" w:rsidP="003F0DDA">
      <w:pPr>
        <w:rPr>
          <w:rFonts w:ascii="Tahoma" w:hAnsi="Tahoma" w:cs="Tahoma"/>
          <w:sz w:val="16"/>
          <w:szCs w:val="16"/>
        </w:rPr>
      </w:pPr>
      <w:r w:rsidRPr="00F07264">
        <w:rPr>
          <w:rFonts w:ascii="Tahoma" w:hAnsi="Tahoma" w:cs="Tahoma"/>
        </w:rPr>
        <w:t xml:space="preserve">(* </w:t>
      </w:r>
      <w:r w:rsidRPr="00F07264">
        <w:rPr>
          <w:rFonts w:ascii="Tahoma" w:hAnsi="Tahoma" w:cs="Tahoma"/>
          <w:sz w:val="16"/>
          <w:szCs w:val="16"/>
        </w:rPr>
        <w:t>: weghalen hetgeen niet van toepassing is)</w:t>
      </w:r>
    </w:p>
    <w:p w:rsidR="00B86198" w:rsidRPr="00F07264" w:rsidRDefault="00B86198" w:rsidP="00B86198">
      <w:pPr>
        <w:rPr>
          <w:rFonts w:ascii="Tahoma" w:hAnsi="Tahoma" w:cs="Tahoma"/>
        </w:rPr>
      </w:pPr>
    </w:p>
    <w:p w:rsidR="00B86198" w:rsidRPr="00F07264" w:rsidRDefault="00FA7E58" w:rsidP="00B86198">
      <w:pPr>
        <w:pStyle w:val="Alineakop"/>
        <w:spacing w:after="0"/>
        <w:rPr>
          <w:rFonts w:ascii="Tahoma" w:hAnsi="Tahoma" w:cs="Tahoma"/>
          <w:b w:val="0"/>
        </w:rPr>
      </w:pPr>
      <w:r w:rsidRPr="00F07264">
        <w:rPr>
          <w:rFonts w:ascii="Tahoma" w:hAnsi="Tahoma" w:cs="Tahoma"/>
          <w:b w:val="0"/>
        </w:rPr>
        <w:t>Naar aanleiding van bovenstaande vragen treft u onderstaand het antwoord van het college / de burgemeester</w:t>
      </w:r>
      <w:r w:rsidR="003B4789" w:rsidRPr="00F07264">
        <w:rPr>
          <w:rFonts w:ascii="Tahoma" w:hAnsi="Tahoma" w:cs="Tahoma"/>
          <w:b w:val="0"/>
        </w:rPr>
        <w:t>*</w:t>
      </w:r>
      <w:r w:rsidRPr="00F07264">
        <w:rPr>
          <w:rFonts w:ascii="Tahoma" w:hAnsi="Tahoma" w:cs="Tahoma"/>
          <w:b w:val="0"/>
        </w:rPr>
        <w:t xml:space="preserve"> aan.</w:t>
      </w:r>
    </w:p>
    <w:p w:rsidR="00B86198" w:rsidRPr="00F07264" w:rsidRDefault="00B86198" w:rsidP="00B86198">
      <w:pPr>
        <w:rPr>
          <w:rFonts w:ascii="Tahoma" w:hAnsi="Tahoma" w:cs="Tahoma"/>
        </w:rPr>
      </w:pPr>
    </w:p>
    <w:p w:rsidR="00B86198" w:rsidRPr="00F07264" w:rsidRDefault="00FA7E58" w:rsidP="00B86198">
      <w:pPr>
        <w:pStyle w:val="Alineakop"/>
        <w:spacing w:after="0"/>
        <w:rPr>
          <w:rFonts w:ascii="Tahoma" w:hAnsi="Tahoma" w:cs="Tahoma"/>
        </w:rPr>
      </w:pPr>
      <w:r w:rsidRPr="00F07264">
        <w:rPr>
          <w:rFonts w:ascii="Tahoma" w:hAnsi="Tahoma" w:cs="Tahoma"/>
        </w:rPr>
        <w:t>In</w:t>
      </w:r>
      <w:r w:rsidR="00B86198" w:rsidRPr="00F07264">
        <w:rPr>
          <w:rFonts w:ascii="Tahoma" w:hAnsi="Tahoma" w:cs="Tahoma"/>
        </w:rPr>
        <w:t>leiding / toelichting:</w:t>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FA7E58" w:rsidP="00B86198">
      <w:pPr>
        <w:pStyle w:val="Alineakop"/>
        <w:spacing w:after="0"/>
        <w:rPr>
          <w:rFonts w:ascii="Tahoma" w:hAnsi="Tahoma" w:cs="Tahoma"/>
        </w:rPr>
      </w:pPr>
      <w:r w:rsidRPr="00F07264">
        <w:rPr>
          <w:rFonts w:ascii="Tahoma" w:hAnsi="Tahoma" w:cs="Tahoma"/>
        </w:rPr>
        <w:t>Antwoorden</w:t>
      </w:r>
      <w:r w:rsidR="00B86198" w:rsidRPr="00F07264">
        <w:rPr>
          <w:rFonts w:ascii="Tahoma" w:hAnsi="Tahoma" w:cs="Tahoma"/>
        </w:rPr>
        <w:t>:</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1.</w:t>
      </w:r>
      <w:r w:rsidRPr="00F07264">
        <w:rPr>
          <w:rFonts w:ascii="Tahoma" w:hAnsi="Tahoma" w:cs="Tahoma"/>
          <w:b w:val="0"/>
        </w:rPr>
        <w:tab/>
        <w:t xml:space="preserve">  </w:t>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2.</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3.</w:t>
      </w:r>
      <w:r w:rsidRPr="00F07264">
        <w:rPr>
          <w:rFonts w:ascii="Tahoma" w:hAnsi="Tahoma" w:cs="Tahoma"/>
          <w:b w:val="0"/>
        </w:rPr>
        <w:tab/>
      </w:r>
    </w:p>
    <w:p w:rsidR="00B86198" w:rsidRPr="00F07264" w:rsidRDefault="00B86198" w:rsidP="00B86198">
      <w:pPr>
        <w:pStyle w:val="Alineakop"/>
        <w:spacing w:after="0"/>
        <w:ind w:left="284" w:hanging="284"/>
        <w:rPr>
          <w:rFonts w:ascii="Tahoma" w:hAnsi="Tahoma" w:cs="Tahoma"/>
          <w:b w:val="0"/>
        </w:rPr>
      </w:pPr>
      <w:r w:rsidRPr="00F07264">
        <w:rPr>
          <w:rFonts w:ascii="Tahoma" w:hAnsi="Tahoma" w:cs="Tahoma"/>
          <w:b w:val="0"/>
        </w:rPr>
        <w:t>4.</w:t>
      </w:r>
      <w:r w:rsidRPr="00F07264">
        <w:rPr>
          <w:rFonts w:ascii="Tahoma" w:hAnsi="Tahoma" w:cs="Tahoma"/>
          <w:b w:val="0"/>
        </w:rPr>
        <w:tab/>
      </w:r>
    </w:p>
    <w:p w:rsidR="00B86198" w:rsidRPr="00F07264" w:rsidRDefault="00B86198" w:rsidP="00B86198">
      <w:pPr>
        <w:pStyle w:val="Alineakop"/>
        <w:spacing w:after="0"/>
        <w:rPr>
          <w:rFonts w:ascii="Tahoma" w:hAnsi="Tahoma" w:cs="Tahoma"/>
          <w:b w:val="0"/>
        </w:rPr>
      </w:pPr>
      <w:r w:rsidRPr="00F07264">
        <w:rPr>
          <w:rFonts w:ascii="Tahoma" w:hAnsi="Tahoma" w:cs="Tahoma"/>
          <w:b w:val="0"/>
        </w:rPr>
        <w:t>5.</w:t>
      </w:r>
      <w:r w:rsidRPr="00F07264">
        <w:rPr>
          <w:rFonts w:ascii="Tahoma" w:hAnsi="Tahoma" w:cs="Tahoma"/>
          <w:b w:val="0"/>
        </w:rPr>
        <w:tab/>
      </w:r>
    </w:p>
    <w:p w:rsidR="00B86198" w:rsidRPr="00F07264" w:rsidRDefault="00B86198" w:rsidP="00B86198">
      <w:pPr>
        <w:pStyle w:val="Alineakop"/>
        <w:spacing w:after="0"/>
        <w:rPr>
          <w:rFonts w:ascii="Tahoma" w:hAnsi="Tahoma" w:cs="Tahoma"/>
          <w:b w:val="0"/>
        </w:rPr>
      </w:pPr>
    </w:p>
    <w:p w:rsidR="00B86198" w:rsidRPr="00F07264" w:rsidRDefault="00B86198" w:rsidP="00B86198">
      <w:pPr>
        <w:pStyle w:val="Alineakop"/>
        <w:spacing w:after="0"/>
        <w:rPr>
          <w:rFonts w:ascii="Tahoma" w:hAnsi="Tahoma" w:cs="Tahoma"/>
          <w:b w:val="0"/>
        </w:rPr>
      </w:pPr>
    </w:p>
    <w:p w:rsidR="00B86198" w:rsidRPr="00F07264" w:rsidRDefault="00FA7E58" w:rsidP="00B86198">
      <w:pPr>
        <w:pStyle w:val="Alineakop"/>
        <w:spacing w:after="0"/>
        <w:rPr>
          <w:rFonts w:ascii="Tahoma" w:hAnsi="Tahoma" w:cs="Tahoma"/>
          <w:b w:val="0"/>
        </w:rPr>
      </w:pPr>
      <w:r w:rsidRPr="00F07264">
        <w:rPr>
          <w:rFonts w:ascii="Tahoma" w:hAnsi="Tahoma" w:cs="Tahoma"/>
          <w:b w:val="0"/>
        </w:rPr>
        <w:t>burgemeester en wethouders</w:t>
      </w:r>
      <w:r w:rsidR="003F0DDA" w:rsidRPr="00F07264">
        <w:rPr>
          <w:rFonts w:ascii="Tahoma" w:hAnsi="Tahoma" w:cs="Tahoma"/>
          <w:b w:val="0"/>
        </w:rPr>
        <w:t xml:space="preserve"> van Lingewaard</w:t>
      </w:r>
      <w:r w:rsidRPr="00F07264">
        <w:rPr>
          <w:rFonts w:ascii="Tahoma" w:hAnsi="Tahoma" w:cs="Tahoma"/>
          <w:b w:val="0"/>
        </w:rPr>
        <w:t>,</w:t>
      </w:r>
    </w:p>
    <w:p w:rsidR="0044014B" w:rsidRPr="00F07264" w:rsidRDefault="0044014B" w:rsidP="00B86198">
      <w:pPr>
        <w:pStyle w:val="Alineakop"/>
        <w:spacing w:after="0"/>
        <w:rPr>
          <w:rFonts w:ascii="Tahoma" w:hAnsi="Tahoma" w:cs="Tahoma"/>
          <w:b w:val="0"/>
        </w:rPr>
      </w:pPr>
    </w:p>
    <w:p w:rsidR="00FA7E58" w:rsidRPr="00F07264" w:rsidRDefault="00FA7E58" w:rsidP="00B86198">
      <w:pPr>
        <w:pStyle w:val="Alineakop"/>
        <w:spacing w:after="0"/>
        <w:rPr>
          <w:rFonts w:ascii="Tahoma" w:hAnsi="Tahoma" w:cs="Tahoma"/>
          <w:b w:val="0"/>
        </w:rPr>
      </w:pPr>
      <w:r w:rsidRPr="00F07264">
        <w:rPr>
          <w:rFonts w:ascii="Tahoma" w:hAnsi="Tahoma" w:cs="Tahoma"/>
          <w:b w:val="0"/>
        </w:rPr>
        <w:t>de secretaris,</w:t>
      </w:r>
      <w:r w:rsidRPr="00F07264">
        <w:rPr>
          <w:rFonts w:ascii="Tahoma" w:hAnsi="Tahoma" w:cs="Tahoma"/>
          <w:b w:val="0"/>
        </w:rPr>
        <w:tab/>
      </w:r>
      <w:r w:rsidR="00FE1DEE" w:rsidRPr="00F07264">
        <w:rPr>
          <w:rFonts w:ascii="Tahoma" w:hAnsi="Tahoma" w:cs="Tahoma"/>
          <w:b w:val="0"/>
        </w:rPr>
        <w:tab/>
      </w:r>
      <w:r w:rsidRPr="00F07264">
        <w:rPr>
          <w:rFonts w:ascii="Tahoma" w:hAnsi="Tahoma" w:cs="Tahoma"/>
          <w:b w:val="0"/>
        </w:rPr>
        <w:tab/>
      </w:r>
      <w:r w:rsidR="00020B76" w:rsidRPr="00F07264">
        <w:rPr>
          <w:rFonts w:ascii="Tahoma" w:hAnsi="Tahoma" w:cs="Tahoma"/>
          <w:b w:val="0"/>
        </w:rPr>
        <w:t xml:space="preserve">        </w:t>
      </w:r>
      <w:r w:rsidRPr="00F07264">
        <w:rPr>
          <w:rFonts w:ascii="Tahoma" w:hAnsi="Tahoma" w:cs="Tahoma"/>
          <w:b w:val="0"/>
        </w:rPr>
        <w:t>de burgemeester,</w:t>
      </w:r>
    </w:p>
    <w:p w:rsidR="00FA7E58" w:rsidRPr="00F07264" w:rsidRDefault="00FA7E58" w:rsidP="00B86198">
      <w:pPr>
        <w:pStyle w:val="Alineakop"/>
        <w:spacing w:after="0"/>
        <w:rPr>
          <w:rFonts w:ascii="Tahoma" w:hAnsi="Tahoma" w:cs="Tahoma"/>
          <w:b w:val="0"/>
        </w:rPr>
      </w:pPr>
    </w:p>
    <w:p w:rsidR="00A37361" w:rsidRPr="00F07264" w:rsidRDefault="00A37361" w:rsidP="00B86198">
      <w:pPr>
        <w:pStyle w:val="Alineakop"/>
        <w:spacing w:after="0"/>
        <w:rPr>
          <w:rFonts w:ascii="Tahoma" w:hAnsi="Tahoma" w:cs="Tahoma"/>
          <w:b w:val="0"/>
        </w:rPr>
      </w:pPr>
    </w:p>
    <w:p w:rsidR="00E3204C" w:rsidRPr="00F07264" w:rsidRDefault="00E3204C" w:rsidP="00B86198">
      <w:pPr>
        <w:pStyle w:val="Alineakop"/>
        <w:spacing w:after="0"/>
        <w:rPr>
          <w:rFonts w:ascii="Tahoma" w:hAnsi="Tahoma" w:cs="Tahoma"/>
          <w:b w:val="0"/>
        </w:rPr>
      </w:pPr>
    </w:p>
    <w:p w:rsidR="00FA7E58" w:rsidRPr="00F07264" w:rsidRDefault="00FE1DEE" w:rsidP="00B86198">
      <w:pPr>
        <w:pStyle w:val="Alineakop"/>
        <w:spacing w:after="0"/>
        <w:rPr>
          <w:rFonts w:ascii="Tahoma" w:hAnsi="Tahoma" w:cs="Tahoma"/>
          <w:b w:val="0"/>
        </w:rPr>
      </w:pPr>
      <w:r w:rsidRPr="00F07264">
        <w:rPr>
          <w:rFonts w:ascii="Tahoma" w:hAnsi="Tahoma" w:cs="Tahoma"/>
          <w:b w:val="0"/>
        </w:rPr>
        <w:t>drs. J. Wijnia</w:t>
      </w:r>
      <w:r w:rsidR="00020B76" w:rsidRPr="00F07264">
        <w:rPr>
          <w:rFonts w:ascii="Tahoma" w:hAnsi="Tahoma" w:cs="Tahoma"/>
          <w:b w:val="0"/>
        </w:rPr>
        <w:tab/>
      </w:r>
      <w:r w:rsidR="00FA7E58" w:rsidRPr="00F07264">
        <w:rPr>
          <w:rFonts w:ascii="Tahoma" w:hAnsi="Tahoma" w:cs="Tahoma"/>
          <w:b w:val="0"/>
        </w:rPr>
        <w:tab/>
      </w:r>
      <w:r w:rsidR="00B1694C" w:rsidRPr="00F07264">
        <w:rPr>
          <w:rFonts w:ascii="Tahoma" w:hAnsi="Tahoma" w:cs="Tahoma"/>
          <w:b w:val="0"/>
        </w:rPr>
        <w:t xml:space="preserve">                     </w:t>
      </w:r>
      <w:r w:rsidR="00AB0934" w:rsidRPr="00F07264">
        <w:rPr>
          <w:rFonts w:ascii="Tahoma" w:hAnsi="Tahoma" w:cs="Tahoma"/>
          <w:b w:val="0"/>
        </w:rPr>
        <w:t>M.H.F. Schuurmans-Wijdeven</w:t>
      </w:r>
    </w:p>
    <w:p w:rsidR="00CA0647" w:rsidRPr="00F07264" w:rsidRDefault="00CA0647">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FA7E58" w:rsidRPr="00F07264" w:rsidRDefault="00FA7E58">
      <w:pPr>
        <w:rPr>
          <w:rFonts w:ascii="Tahoma" w:hAnsi="Tahoma" w:cs="Tahoma"/>
        </w:rPr>
      </w:pPr>
    </w:p>
    <w:p w:rsidR="008D6826" w:rsidRPr="00F07264" w:rsidRDefault="00FA7E58">
      <w:pPr>
        <w:rPr>
          <w:rFonts w:ascii="Tahoma" w:hAnsi="Tahoma" w:cs="Tahoma"/>
        </w:rPr>
      </w:pPr>
      <w:r w:rsidRPr="00F07264">
        <w:rPr>
          <w:rFonts w:ascii="Tahoma" w:hAnsi="Tahoma" w:cs="Tahoma"/>
        </w:rPr>
        <w:t xml:space="preserve">De tijdsbesteding in financiële zin verbonden aan de behandeling en beantwoording van bovenstaande </w:t>
      </w:r>
    </w:p>
    <w:p w:rsidR="00FA7E58" w:rsidRPr="00F07264" w:rsidRDefault="00FA7E58">
      <w:pPr>
        <w:rPr>
          <w:rFonts w:ascii="Tahoma" w:hAnsi="Tahoma" w:cs="Tahoma"/>
        </w:rPr>
      </w:pPr>
      <w:r w:rsidRPr="00F07264">
        <w:rPr>
          <w:rFonts w:ascii="Tahoma" w:hAnsi="Tahoma" w:cs="Tahoma"/>
        </w:rPr>
        <w:t xml:space="preserve">art. </w:t>
      </w:r>
      <w:r w:rsidR="00432CF7" w:rsidRPr="00F07264">
        <w:rPr>
          <w:rFonts w:ascii="Tahoma" w:hAnsi="Tahoma" w:cs="Tahoma"/>
        </w:rPr>
        <w:t>41</w:t>
      </w:r>
      <w:r w:rsidRPr="00F07264">
        <w:rPr>
          <w:rFonts w:ascii="Tahoma" w:hAnsi="Tahoma" w:cs="Tahoma"/>
        </w:rPr>
        <w:t xml:space="preserve"> </w:t>
      </w:r>
      <w:r w:rsidR="003F0DDA" w:rsidRPr="00F07264">
        <w:rPr>
          <w:rFonts w:ascii="Tahoma" w:hAnsi="Tahoma" w:cs="Tahoma"/>
        </w:rPr>
        <w:t>rvo</w:t>
      </w:r>
      <w:r w:rsidRPr="00F07264">
        <w:rPr>
          <w:rFonts w:ascii="Tahoma" w:hAnsi="Tahoma" w:cs="Tahoma"/>
        </w:rPr>
        <w:t>-vragen door de behandelend ambtenaar bedroeg: ….. uur x € ….. (uurtarief) = € ….. .</w:t>
      </w:r>
    </w:p>
    <w:sectPr w:rsidR="00FA7E58" w:rsidRPr="00F07264" w:rsidSect="00740C42">
      <w:type w:val="continuous"/>
      <w:pgSz w:w="11906" w:h="16838" w:code="9"/>
      <w:pgMar w:top="1418" w:right="851" w:bottom="567" w:left="1418" w:header="567" w:footer="56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246" w:rsidRDefault="00BE7246">
      <w:r>
        <w:separator/>
      </w:r>
    </w:p>
  </w:endnote>
  <w:endnote w:type="continuationSeparator" w:id="0">
    <w:p w:rsidR="00BE7246" w:rsidRDefault="00BE7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065C56">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end"/>
    </w:r>
  </w:p>
  <w:p w:rsidR="001A1E24" w:rsidRDefault="001A1E2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065C56">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separate"/>
    </w:r>
    <w:r w:rsidR="005B0CBD">
      <w:rPr>
        <w:rStyle w:val="Paginanummer"/>
        <w:noProof/>
      </w:rPr>
      <w:t>1</w:t>
    </w:r>
    <w:r>
      <w:rPr>
        <w:rStyle w:val="Paginanummer"/>
      </w:rPr>
      <w:fldChar w:fldCharType="end"/>
    </w:r>
  </w:p>
  <w:p w:rsidR="001A1E24" w:rsidRDefault="001A1E24">
    <w:pPr>
      <w:pStyle w:val="Voettekst"/>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065C56">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end"/>
    </w:r>
  </w:p>
  <w:p w:rsidR="001A1E24" w:rsidRDefault="001A1E24">
    <w:pPr>
      <w:pStyle w:val="Voettekst"/>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E24" w:rsidRDefault="00065C56">
    <w:pPr>
      <w:pStyle w:val="Voettekst"/>
      <w:framePr w:wrap="around" w:vAnchor="text" w:hAnchor="margin" w:xAlign="right" w:y="1"/>
      <w:rPr>
        <w:rStyle w:val="Paginanummer"/>
      </w:rPr>
    </w:pPr>
    <w:r>
      <w:rPr>
        <w:rStyle w:val="Paginanummer"/>
      </w:rPr>
      <w:fldChar w:fldCharType="begin"/>
    </w:r>
    <w:r w:rsidR="001A1E24">
      <w:rPr>
        <w:rStyle w:val="Paginanummer"/>
      </w:rPr>
      <w:instrText xml:space="preserve">PAGE  </w:instrText>
    </w:r>
    <w:r>
      <w:rPr>
        <w:rStyle w:val="Paginanummer"/>
      </w:rPr>
      <w:fldChar w:fldCharType="separate"/>
    </w:r>
    <w:r w:rsidR="005B0CBD">
      <w:rPr>
        <w:rStyle w:val="Paginanummer"/>
        <w:noProof/>
      </w:rPr>
      <w:t>2</w:t>
    </w:r>
    <w:r>
      <w:rPr>
        <w:rStyle w:val="Paginanummer"/>
      </w:rPr>
      <w:fldChar w:fldCharType="end"/>
    </w:r>
  </w:p>
  <w:p w:rsidR="001A1E24" w:rsidRDefault="001A1E24">
    <w:pPr>
      <w:pStyle w:val="Voetteks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246" w:rsidRDefault="00BE7246">
      <w:r>
        <w:separator/>
      </w:r>
    </w:p>
  </w:footnote>
  <w:footnote w:type="continuationSeparator" w:id="0">
    <w:p w:rsidR="00BE7246" w:rsidRDefault="00BE72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17D2"/>
    <w:multiLevelType w:val="hybridMultilevel"/>
    <w:tmpl w:val="130407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2314E1E"/>
    <w:multiLevelType w:val="singleLevel"/>
    <w:tmpl w:val="1518B9DA"/>
    <w:lvl w:ilvl="0">
      <w:start w:val="1"/>
      <w:numFmt w:val="lowerLetter"/>
      <w:lvlText w:val="%1."/>
      <w:lvlJc w:val="left"/>
      <w:pPr>
        <w:tabs>
          <w:tab w:val="num" w:pos="360"/>
        </w:tabs>
        <w:ind w:left="360" w:hanging="360"/>
      </w:pPr>
      <w:rPr>
        <w:rFonts w:hint="default"/>
      </w:rPr>
    </w:lvl>
  </w:abstractNum>
  <w:abstractNum w:abstractNumId="2">
    <w:nsid w:val="05513739"/>
    <w:multiLevelType w:val="hybridMultilevel"/>
    <w:tmpl w:val="CB482AB0"/>
    <w:lvl w:ilvl="0" w:tplc="E2242A78">
      <w:start w:val="1"/>
      <w:numFmt w:val="decimal"/>
      <w:lvlText w:val="%1."/>
      <w:lvlJc w:val="left"/>
      <w:pPr>
        <w:ind w:left="720" w:hanging="360"/>
      </w:pPr>
      <w:rPr>
        <w:rFonts w:ascii="Arial" w:eastAsia="Times New Roman" w:hAnsi="Arial" w:cs="Arial"/>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573469B"/>
    <w:multiLevelType w:val="hybridMultilevel"/>
    <w:tmpl w:val="92DEFA7E"/>
    <w:lvl w:ilvl="0" w:tplc="F8B0FAAE">
      <w:start w:val="1"/>
      <w:numFmt w:val="lowerLetter"/>
      <w:lvlText w:val="%1."/>
      <w:lvlJc w:val="left"/>
      <w:pPr>
        <w:ind w:left="1080" w:hanging="360"/>
      </w:pPr>
      <w:rPr>
        <w:rFonts w:hint="default"/>
        <w:color w:val="00000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09C911E1"/>
    <w:multiLevelType w:val="hybridMultilevel"/>
    <w:tmpl w:val="6E94A71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3531664"/>
    <w:multiLevelType w:val="hybridMultilevel"/>
    <w:tmpl w:val="658052A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4484311"/>
    <w:multiLevelType w:val="hybridMultilevel"/>
    <w:tmpl w:val="D27A41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15D717F4"/>
    <w:multiLevelType w:val="hybridMultilevel"/>
    <w:tmpl w:val="049645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A572D73"/>
    <w:multiLevelType w:val="hybridMultilevel"/>
    <w:tmpl w:val="586CA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C581E6D"/>
    <w:multiLevelType w:val="hybridMultilevel"/>
    <w:tmpl w:val="0C4ABC16"/>
    <w:lvl w:ilvl="0" w:tplc="2AAA29BA">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97B1F47"/>
    <w:multiLevelType w:val="hybridMultilevel"/>
    <w:tmpl w:val="2FD68EB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3F5A238A"/>
    <w:multiLevelType w:val="hybridMultilevel"/>
    <w:tmpl w:val="891EAA42"/>
    <w:lvl w:ilvl="0" w:tplc="B66AADC2">
      <w:start w:val="3"/>
      <w:numFmt w:val="decimal"/>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33E6505"/>
    <w:multiLevelType w:val="hybridMultilevel"/>
    <w:tmpl w:val="E4A4E7EC"/>
    <w:lvl w:ilvl="0" w:tplc="7F2415A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4E7C42D9"/>
    <w:multiLevelType w:val="hybridMultilevel"/>
    <w:tmpl w:val="36A010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55097496"/>
    <w:multiLevelType w:val="hybridMultilevel"/>
    <w:tmpl w:val="D19020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55404ED4"/>
    <w:multiLevelType w:val="hybridMultilevel"/>
    <w:tmpl w:val="800251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707D425A"/>
    <w:multiLevelType w:val="hybridMultilevel"/>
    <w:tmpl w:val="8710ECF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33A5515"/>
    <w:multiLevelType w:val="hybridMultilevel"/>
    <w:tmpl w:val="5F70BAD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7932E0"/>
    <w:multiLevelType w:val="hybridMultilevel"/>
    <w:tmpl w:val="F0F8F6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nsid w:val="77315F0F"/>
    <w:multiLevelType w:val="hybridMultilevel"/>
    <w:tmpl w:val="CE263D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8331D84"/>
    <w:multiLevelType w:val="hybridMultilevel"/>
    <w:tmpl w:val="9B744A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7DBF5D89"/>
    <w:multiLevelType w:val="hybridMultilevel"/>
    <w:tmpl w:val="7040B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7"/>
  </w:num>
  <w:num w:numId="3">
    <w:abstractNumId w:val="15"/>
  </w:num>
  <w:num w:numId="4">
    <w:abstractNumId w:val="19"/>
  </w:num>
  <w:num w:numId="5">
    <w:abstractNumId w:val="21"/>
  </w:num>
  <w:num w:numId="6">
    <w:abstractNumId w:val="17"/>
  </w:num>
  <w:num w:numId="7">
    <w:abstractNumId w:val="14"/>
  </w:num>
  <w:num w:numId="8">
    <w:abstractNumId w:val="13"/>
  </w:num>
  <w:num w:numId="9">
    <w:abstractNumId w:val="6"/>
  </w:num>
  <w:num w:numId="10">
    <w:abstractNumId w:val="9"/>
  </w:num>
  <w:num w:numId="11">
    <w:abstractNumId w:val="10"/>
  </w:num>
  <w:num w:numId="12">
    <w:abstractNumId w:val="16"/>
  </w:num>
  <w:num w:numId="13">
    <w:abstractNumId w:val="2"/>
  </w:num>
  <w:num w:numId="14">
    <w:abstractNumId w:val="3"/>
  </w:num>
  <w:num w:numId="15">
    <w:abstractNumId w:val="4"/>
  </w:num>
  <w:num w:numId="16">
    <w:abstractNumId w:val="12"/>
  </w:num>
  <w:num w:numId="17">
    <w:abstractNumId w:val="11"/>
  </w:num>
  <w:num w:numId="18">
    <w:abstractNumId w:val="10"/>
  </w:num>
  <w:num w:numId="19">
    <w:abstractNumId w:val="0"/>
  </w:num>
  <w:num w:numId="20">
    <w:abstractNumId w:val="8"/>
  </w:num>
  <w:num w:numId="21">
    <w:abstractNumId w:val="20"/>
  </w:num>
  <w:num w:numId="22">
    <w:abstractNumId w:val="18"/>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B51584"/>
    <w:rsid w:val="0000229F"/>
    <w:rsid w:val="00020B76"/>
    <w:rsid w:val="00065C56"/>
    <w:rsid w:val="00097548"/>
    <w:rsid w:val="000A7D5A"/>
    <w:rsid w:val="000C1761"/>
    <w:rsid w:val="000C1CF0"/>
    <w:rsid w:val="000E3CE8"/>
    <w:rsid w:val="0010362D"/>
    <w:rsid w:val="00122E9B"/>
    <w:rsid w:val="001266D3"/>
    <w:rsid w:val="001557A4"/>
    <w:rsid w:val="00171781"/>
    <w:rsid w:val="001A1E24"/>
    <w:rsid w:val="001B68A9"/>
    <w:rsid w:val="001B75E6"/>
    <w:rsid w:val="001E6E83"/>
    <w:rsid w:val="001F6209"/>
    <w:rsid w:val="002060E3"/>
    <w:rsid w:val="00207F51"/>
    <w:rsid w:val="002104A2"/>
    <w:rsid w:val="00214F55"/>
    <w:rsid w:val="00235F16"/>
    <w:rsid w:val="00240FF6"/>
    <w:rsid w:val="00273E09"/>
    <w:rsid w:val="00277300"/>
    <w:rsid w:val="00295A9B"/>
    <w:rsid w:val="002A0A04"/>
    <w:rsid w:val="002C1A86"/>
    <w:rsid w:val="002C3489"/>
    <w:rsid w:val="00306981"/>
    <w:rsid w:val="00341AB6"/>
    <w:rsid w:val="003528A8"/>
    <w:rsid w:val="00373A6F"/>
    <w:rsid w:val="00375A41"/>
    <w:rsid w:val="00375C29"/>
    <w:rsid w:val="003A6B91"/>
    <w:rsid w:val="003B4789"/>
    <w:rsid w:val="003D1E4D"/>
    <w:rsid w:val="003D462B"/>
    <w:rsid w:val="003F0DDA"/>
    <w:rsid w:val="003F3E4E"/>
    <w:rsid w:val="003F7183"/>
    <w:rsid w:val="003F7BE8"/>
    <w:rsid w:val="0040764B"/>
    <w:rsid w:val="00432CF7"/>
    <w:rsid w:val="00435A64"/>
    <w:rsid w:val="0044014B"/>
    <w:rsid w:val="004554D7"/>
    <w:rsid w:val="00496366"/>
    <w:rsid w:val="004A1967"/>
    <w:rsid w:val="004A2013"/>
    <w:rsid w:val="004B57D8"/>
    <w:rsid w:val="004E47E6"/>
    <w:rsid w:val="004E5EE2"/>
    <w:rsid w:val="004E60DE"/>
    <w:rsid w:val="005028C8"/>
    <w:rsid w:val="005429F1"/>
    <w:rsid w:val="005455EE"/>
    <w:rsid w:val="005A2F2F"/>
    <w:rsid w:val="005B0CBD"/>
    <w:rsid w:val="005B2E40"/>
    <w:rsid w:val="005D101E"/>
    <w:rsid w:val="0062120E"/>
    <w:rsid w:val="006225A6"/>
    <w:rsid w:val="006229FD"/>
    <w:rsid w:val="00643BBA"/>
    <w:rsid w:val="0069193C"/>
    <w:rsid w:val="00696600"/>
    <w:rsid w:val="006A3CE5"/>
    <w:rsid w:val="006B464D"/>
    <w:rsid w:val="006C57CA"/>
    <w:rsid w:val="006D7C05"/>
    <w:rsid w:val="006E0F4A"/>
    <w:rsid w:val="006E74FB"/>
    <w:rsid w:val="006F03EC"/>
    <w:rsid w:val="006F32B2"/>
    <w:rsid w:val="007030D0"/>
    <w:rsid w:val="00704C36"/>
    <w:rsid w:val="00705A86"/>
    <w:rsid w:val="00721058"/>
    <w:rsid w:val="00740C42"/>
    <w:rsid w:val="00756A6F"/>
    <w:rsid w:val="0076416D"/>
    <w:rsid w:val="00781155"/>
    <w:rsid w:val="007835A7"/>
    <w:rsid w:val="007B2BE8"/>
    <w:rsid w:val="007C143F"/>
    <w:rsid w:val="00802505"/>
    <w:rsid w:val="008255B8"/>
    <w:rsid w:val="00846502"/>
    <w:rsid w:val="008473FF"/>
    <w:rsid w:val="0087240D"/>
    <w:rsid w:val="00882973"/>
    <w:rsid w:val="008D6826"/>
    <w:rsid w:val="008F0BA2"/>
    <w:rsid w:val="009053BC"/>
    <w:rsid w:val="009361F3"/>
    <w:rsid w:val="00957BFC"/>
    <w:rsid w:val="00966D1B"/>
    <w:rsid w:val="00994185"/>
    <w:rsid w:val="009B0CE9"/>
    <w:rsid w:val="009B203B"/>
    <w:rsid w:val="009B505B"/>
    <w:rsid w:val="009C35CA"/>
    <w:rsid w:val="009C3C5C"/>
    <w:rsid w:val="009C5836"/>
    <w:rsid w:val="009E73B4"/>
    <w:rsid w:val="00A273B4"/>
    <w:rsid w:val="00A37361"/>
    <w:rsid w:val="00A373D0"/>
    <w:rsid w:val="00A41DDB"/>
    <w:rsid w:val="00A46B5A"/>
    <w:rsid w:val="00A501C7"/>
    <w:rsid w:val="00A769CE"/>
    <w:rsid w:val="00A77ED9"/>
    <w:rsid w:val="00A85DAC"/>
    <w:rsid w:val="00A93046"/>
    <w:rsid w:val="00AB0934"/>
    <w:rsid w:val="00AC05DA"/>
    <w:rsid w:val="00AE3D0D"/>
    <w:rsid w:val="00AF60A7"/>
    <w:rsid w:val="00B1019E"/>
    <w:rsid w:val="00B1694C"/>
    <w:rsid w:val="00B203F9"/>
    <w:rsid w:val="00B3113E"/>
    <w:rsid w:val="00B34B02"/>
    <w:rsid w:val="00B51584"/>
    <w:rsid w:val="00B86198"/>
    <w:rsid w:val="00BB3742"/>
    <w:rsid w:val="00BE270C"/>
    <w:rsid w:val="00BE7246"/>
    <w:rsid w:val="00C13591"/>
    <w:rsid w:val="00C3342F"/>
    <w:rsid w:val="00C510E4"/>
    <w:rsid w:val="00C51DEC"/>
    <w:rsid w:val="00C62FEE"/>
    <w:rsid w:val="00C94352"/>
    <w:rsid w:val="00CA0647"/>
    <w:rsid w:val="00CB787F"/>
    <w:rsid w:val="00CC0D8C"/>
    <w:rsid w:val="00CC2692"/>
    <w:rsid w:val="00CD5130"/>
    <w:rsid w:val="00CE116E"/>
    <w:rsid w:val="00CF28E6"/>
    <w:rsid w:val="00CF3411"/>
    <w:rsid w:val="00D11A6A"/>
    <w:rsid w:val="00D1215A"/>
    <w:rsid w:val="00D57AC1"/>
    <w:rsid w:val="00DC186D"/>
    <w:rsid w:val="00DF2CCA"/>
    <w:rsid w:val="00E17BB1"/>
    <w:rsid w:val="00E3204C"/>
    <w:rsid w:val="00E33B11"/>
    <w:rsid w:val="00E43C82"/>
    <w:rsid w:val="00E45E4A"/>
    <w:rsid w:val="00E47624"/>
    <w:rsid w:val="00EA1668"/>
    <w:rsid w:val="00EA2986"/>
    <w:rsid w:val="00EA2C6C"/>
    <w:rsid w:val="00EA6F5A"/>
    <w:rsid w:val="00EC4FC1"/>
    <w:rsid w:val="00ED052F"/>
    <w:rsid w:val="00ED53E8"/>
    <w:rsid w:val="00EF789B"/>
    <w:rsid w:val="00F07264"/>
    <w:rsid w:val="00F15D1C"/>
    <w:rsid w:val="00F2461B"/>
    <w:rsid w:val="00F2709D"/>
    <w:rsid w:val="00F34B0A"/>
    <w:rsid w:val="00F5452A"/>
    <w:rsid w:val="00F640E3"/>
    <w:rsid w:val="00F74B02"/>
    <w:rsid w:val="00F926FB"/>
    <w:rsid w:val="00F96754"/>
    <w:rsid w:val="00FA4173"/>
    <w:rsid w:val="00FA7E58"/>
    <w:rsid w:val="00FC3C97"/>
    <w:rsid w:val="00FD5839"/>
    <w:rsid w:val="00FE1A1D"/>
    <w:rsid w:val="00FE1DEE"/>
    <w:rsid w:val="00FE718B"/>
    <w:rsid w:val="00FF36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40C42"/>
    <w:pPr>
      <w:spacing w:line="280" w:lineRule="atLeast"/>
    </w:pPr>
    <w:rPr>
      <w:rFonts w:ascii="Arial" w:hAnsi="Arial"/>
    </w:rPr>
  </w:style>
  <w:style w:type="paragraph" w:styleId="Kop1">
    <w:name w:val="heading 1"/>
    <w:basedOn w:val="Standaard"/>
    <w:next w:val="Standaard"/>
    <w:qFormat/>
    <w:rsid w:val="00740C42"/>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Standaard"/>
    <w:rsid w:val="00740C42"/>
    <w:pPr>
      <w:spacing w:after="240"/>
    </w:pPr>
    <w:rPr>
      <w:b/>
      <w:sz w:val="24"/>
    </w:rPr>
  </w:style>
  <w:style w:type="paragraph" w:customStyle="1" w:styleId="kopintabel">
    <w:name w:val="kopintabel"/>
    <w:basedOn w:val="Standaard"/>
    <w:rsid w:val="00740C42"/>
    <w:pPr>
      <w:suppressAutoHyphens/>
      <w:spacing w:before="60" w:after="60"/>
      <w:ind w:left="3119" w:hanging="3119"/>
    </w:pPr>
    <w:rPr>
      <w:b/>
    </w:rPr>
  </w:style>
  <w:style w:type="paragraph" w:customStyle="1" w:styleId="Alineakop">
    <w:name w:val="Alineakop"/>
    <w:basedOn w:val="Standaard"/>
    <w:rsid w:val="00740C42"/>
    <w:pPr>
      <w:spacing w:after="120"/>
    </w:pPr>
    <w:rPr>
      <w:b/>
    </w:rPr>
  </w:style>
  <w:style w:type="paragraph" w:customStyle="1" w:styleId="pakkethoofd">
    <w:name w:val="pakkethoofd"/>
    <w:basedOn w:val="Standaard"/>
    <w:rsid w:val="00740C42"/>
    <w:pPr>
      <w:jc w:val="center"/>
    </w:pPr>
    <w:rPr>
      <w:b/>
      <w:sz w:val="24"/>
    </w:rPr>
  </w:style>
  <w:style w:type="paragraph" w:customStyle="1" w:styleId="FBI">
    <w:name w:val="FBI"/>
    <w:basedOn w:val="Standaard"/>
    <w:rsid w:val="00740C42"/>
  </w:style>
  <w:style w:type="paragraph" w:customStyle="1" w:styleId="BJZC">
    <w:name w:val="BJZC"/>
    <w:basedOn w:val="Standaard"/>
    <w:rsid w:val="00740C42"/>
  </w:style>
  <w:style w:type="paragraph" w:customStyle="1" w:styleId="Fin">
    <w:name w:val="Fin"/>
    <w:basedOn w:val="Standaard"/>
    <w:rsid w:val="00740C42"/>
  </w:style>
  <w:style w:type="paragraph" w:customStyle="1" w:styleId="GW">
    <w:name w:val="GW"/>
    <w:basedOn w:val="Standaard"/>
    <w:rsid w:val="00740C42"/>
  </w:style>
  <w:style w:type="paragraph" w:customStyle="1" w:styleId="GWgrondgebied">
    <w:name w:val="GW grondgebied"/>
    <w:basedOn w:val="Standaard"/>
    <w:next w:val="Standaard"/>
    <w:rsid w:val="00740C42"/>
  </w:style>
  <w:style w:type="paragraph" w:styleId="Koptekst">
    <w:name w:val="header"/>
    <w:basedOn w:val="Standaard"/>
    <w:rsid w:val="00740C42"/>
    <w:pPr>
      <w:tabs>
        <w:tab w:val="center" w:pos="4536"/>
        <w:tab w:val="right" w:pos="9072"/>
      </w:tabs>
    </w:pPr>
  </w:style>
  <w:style w:type="paragraph" w:styleId="Voettekst">
    <w:name w:val="footer"/>
    <w:basedOn w:val="Standaard"/>
    <w:rsid w:val="00740C42"/>
    <w:pPr>
      <w:tabs>
        <w:tab w:val="center" w:pos="4536"/>
        <w:tab w:val="right" w:pos="9072"/>
      </w:tabs>
    </w:pPr>
  </w:style>
  <w:style w:type="character" w:styleId="Paginanummer">
    <w:name w:val="page number"/>
    <w:basedOn w:val="Standaardalinea-lettertype"/>
    <w:rsid w:val="00740C42"/>
  </w:style>
  <w:style w:type="character" w:styleId="Nadruk">
    <w:name w:val="Emphasis"/>
    <w:uiPriority w:val="20"/>
    <w:qFormat/>
    <w:rsid w:val="00A41DDB"/>
    <w:rPr>
      <w:i/>
      <w:iCs/>
    </w:rPr>
  </w:style>
  <w:style w:type="paragraph" w:styleId="Normaalweb">
    <w:name w:val="Normal (Web)"/>
    <w:basedOn w:val="Standaard"/>
    <w:uiPriority w:val="99"/>
    <w:semiHidden/>
    <w:unhideWhenUsed/>
    <w:rsid w:val="00A41DDB"/>
    <w:pPr>
      <w:spacing w:before="100" w:beforeAutospacing="1" w:after="100" w:afterAutospacing="1" w:line="240" w:lineRule="auto"/>
    </w:pPr>
    <w:rPr>
      <w:rFonts w:ascii="Times New Roman" w:eastAsia="Calibri" w:hAnsi="Times New Roman"/>
      <w:sz w:val="24"/>
      <w:szCs w:val="24"/>
    </w:rPr>
  </w:style>
  <w:style w:type="paragraph" w:styleId="Lijstalinea">
    <w:name w:val="List Paragraph"/>
    <w:basedOn w:val="Standaard"/>
    <w:uiPriority w:val="34"/>
    <w:qFormat/>
    <w:rsid w:val="008F0BA2"/>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8F0BA2"/>
    <w:rPr>
      <w:color w:val="0000FF"/>
      <w:u w:val="single"/>
    </w:rPr>
  </w:style>
  <w:style w:type="paragraph" w:customStyle="1" w:styleId="Normal0">
    <w:name w:val="Normal_0"/>
    <w:basedOn w:val="Standaard"/>
    <w:rsid w:val="0000229F"/>
    <w:rPr>
      <w:rFonts w:eastAsiaTheme="minorHAnsi" w:cs="Arial"/>
    </w:rPr>
  </w:style>
  <w:style w:type="paragraph" w:styleId="Ballontekst">
    <w:name w:val="Balloon Text"/>
    <w:basedOn w:val="Standaard"/>
    <w:link w:val="BallontekstChar"/>
    <w:uiPriority w:val="99"/>
    <w:semiHidden/>
    <w:unhideWhenUsed/>
    <w:rsid w:val="00375A41"/>
    <w:pPr>
      <w:spacing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75A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740C42"/>
    <w:pPr>
      <w:spacing w:line="280" w:lineRule="atLeast"/>
    </w:pPr>
    <w:rPr>
      <w:rFonts w:ascii="Arial" w:hAnsi="Arial"/>
    </w:rPr>
  </w:style>
  <w:style w:type="paragraph" w:styleId="Kop1">
    <w:name w:val="heading 1"/>
    <w:basedOn w:val="Normaal"/>
    <w:next w:val="Normaal"/>
    <w:qFormat/>
    <w:rsid w:val="00740C42"/>
    <w:pPr>
      <w:keepNext/>
      <w:outlineLvl w:val="0"/>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kop">
    <w:name w:val="Hoofdstukkop"/>
    <w:basedOn w:val="Normaal"/>
    <w:rsid w:val="00740C42"/>
    <w:pPr>
      <w:spacing w:after="240"/>
    </w:pPr>
    <w:rPr>
      <w:b/>
      <w:sz w:val="24"/>
    </w:rPr>
  </w:style>
  <w:style w:type="paragraph" w:customStyle="1" w:styleId="kopintabel">
    <w:name w:val="kopintabel"/>
    <w:basedOn w:val="Normaal"/>
    <w:rsid w:val="00740C42"/>
    <w:pPr>
      <w:suppressAutoHyphens/>
      <w:spacing w:before="60" w:after="60"/>
      <w:ind w:left="3119" w:hanging="3119"/>
    </w:pPr>
    <w:rPr>
      <w:b/>
    </w:rPr>
  </w:style>
  <w:style w:type="paragraph" w:customStyle="1" w:styleId="Alineakop">
    <w:name w:val="Alineakop"/>
    <w:basedOn w:val="Normaal"/>
    <w:rsid w:val="00740C42"/>
    <w:pPr>
      <w:spacing w:after="120"/>
    </w:pPr>
    <w:rPr>
      <w:b/>
    </w:rPr>
  </w:style>
  <w:style w:type="paragraph" w:customStyle="1" w:styleId="pakkethoofd">
    <w:name w:val="pakkethoofd"/>
    <w:basedOn w:val="Normaal"/>
    <w:rsid w:val="00740C42"/>
    <w:pPr>
      <w:jc w:val="center"/>
    </w:pPr>
    <w:rPr>
      <w:b/>
      <w:sz w:val="24"/>
    </w:rPr>
  </w:style>
  <w:style w:type="paragraph" w:customStyle="1" w:styleId="FBI">
    <w:name w:val="FBI"/>
    <w:basedOn w:val="Normaal"/>
    <w:rsid w:val="00740C42"/>
  </w:style>
  <w:style w:type="paragraph" w:customStyle="1" w:styleId="BJZC">
    <w:name w:val="BJZC"/>
    <w:basedOn w:val="Normaal"/>
    <w:rsid w:val="00740C42"/>
  </w:style>
  <w:style w:type="paragraph" w:customStyle="1" w:styleId="Fin">
    <w:name w:val="Fin"/>
    <w:basedOn w:val="Normaal"/>
    <w:rsid w:val="00740C42"/>
  </w:style>
  <w:style w:type="paragraph" w:customStyle="1" w:styleId="GW">
    <w:name w:val="GW"/>
    <w:basedOn w:val="Normaal"/>
    <w:rsid w:val="00740C42"/>
  </w:style>
  <w:style w:type="paragraph" w:customStyle="1" w:styleId="GWgrondgebied">
    <w:name w:val="GW grondgebied"/>
    <w:basedOn w:val="Normaal"/>
    <w:next w:val="Normaal"/>
    <w:rsid w:val="00740C42"/>
  </w:style>
  <w:style w:type="paragraph" w:styleId="Koptekst">
    <w:name w:val="header"/>
    <w:basedOn w:val="Normaal"/>
    <w:rsid w:val="00740C42"/>
    <w:pPr>
      <w:tabs>
        <w:tab w:val="center" w:pos="4536"/>
        <w:tab w:val="right" w:pos="9072"/>
      </w:tabs>
    </w:pPr>
  </w:style>
  <w:style w:type="paragraph" w:styleId="Voettekst">
    <w:name w:val="footer"/>
    <w:basedOn w:val="Normaal"/>
    <w:rsid w:val="00740C42"/>
    <w:pPr>
      <w:tabs>
        <w:tab w:val="center" w:pos="4536"/>
        <w:tab w:val="right" w:pos="9072"/>
      </w:tabs>
    </w:pPr>
  </w:style>
  <w:style w:type="character" w:styleId="Paginanummer">
    <w:name w:val="page number"/>
    <w:basedOn w:val="Standaardalinea-lettertype"/>
    <w:rsid w:val="00740C42"/>
  </w:style>
  <w:style w:type="character" w:styleId="Nadruk">
    <w:name w:val="Emphasis"/>
    <w:uiPriority w:val="20"/>
    <w:qFormat/>
    <w:rsid w:val="00A41DDB"/>
    <w:rPr>
      <w:i/>
      <w:iCs/>
    </w:rPr>
  </w:style>
  <w:style w:type="paragraph" w:styleId="Normaalweb">
    <w:name w:val="Normal (Web)"/>
    <w:basedOn w:val="Normaal"/>
    <w:uiPriority w:val="99"/>
    <w:semiHidden/>
    <w:unhideWhenUsed/>
    <w:rsid w:val="00A41DDB"/>
    <w:pPr>
      <w:spacing w:before="100" w:beforeAutospacing="1" w:after="100" w:afterAutospacing="1" w:line="240" w:lineRule="auto"/>
    </w:pPr>
    <w:rPr>
      <w:rFonts w:ascii="Times New Roman" w:eastAsia="Calibri" w:hAnsi="Times New Roman"/>
      <w:sz w:val="24"/>
      <w:szCs w:val="24"/>
    </w:rPr>
  </w:style>
  <w:style w:type="paragraph" w:styleId="Lijstalinea">
    <w:name w:val="List Paragraph"/>
    <w:basedOn w:val="Normaal"/>
    <w:uiPriority w:val="34"/>
    <w:qFormat/>
    <w:rsid w:val="008F0BA2"/>
    <w:pPr>
      <w:spacing w:after="160" w:line="259" w:lineRule="auto"/>
      <w:ind w:left="720"/>
      <w:contextualSpacing/>
    </w:pPr>
    <w:rPr>
      <w:rFonts w:ascii="Calibri" w:eastAsia="Calibri" w:hAnsi="Calibri"/>
      <w:sz w:val="22"/>
      <w:szCs w:val="22"/>
      <w:lang w:eastAsia="en-US"/>
    </w:rPr>
  </w:style>
  <w:style w:type="character" w:styleId="Hyperlink">
    <w:name w:val="Hyperlink"/>
    <w:uiPriority w:val="99"/>
    <w:unhideWhenUsed/>
    <w:rsid w:val="008F0BA2"/>
    <w:rPr>
      <w:color w:val="0000FF"/>
      <w:u w:val="single"/>
    </w:rPr>
  </w:style>
  <w:style w:type="paragraph" w:customStyle="1" w:styleId="Normal0">
    <w:name w:val="Normal_0"/>
    <w:basedOn w:val="Normaal"/>
    <w:rsid w:val="0000229F"/>
    <w:rPr>
      <w:rFonts w:eastAsiaTheme="minorHAnsi" w:cs="Arial"/>
    </w:rPr>
  </w:style>
  <w:style w:type="paragraph" w:styleId="Ballontekst">
    <w:name w:val="Balloon Text"/>
    <w:basedOn w:val="Normaal"/>
    <w:link w:val="BallontekstTeken"/>
    <w:uiPriority w:val="99"/>
    <w:semiHidden/>
    <w:unhideWhenUsed/>
    <w:rsid w:val="00375A41"/>
    <w:pPr>
      <w:spacing w:line="240" w:lineRule="auto"/>
    </w:pPr>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75A41"/>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553853416">
      <w:bodyDiv w:val="1"/>
      <w:marLeft w:val="0"/>
      <w:marRight w:val="0"/>
      <w:marTop w:val="0"/>
      <w:marBottom w:val="0"/>
      <w:divBdr>
        <w:top w:val="none" w:sz="0" w:space="0" w:color="auto"/>
        <w:left w:val="none" w:sz="0" w:space="0" w:color="auto"/>
        <w:bottom w:val="none" w:sz="0" w:space="0" w:color="auto"/>
        <w:right w:val="none" w:sz="0" w:space="0" w:color="auto"/>
      </w:divBdr>
    </w:div>
    <w:div w:id="569925396">
      <w:bodyDiv w:val="1"/>
      <w:marLeft w:val="0"/>
      <w:marRight w:val="0"/>
      <w:marTop w:val="0"/>
      <w:marBottom w:val="0"/>
      <w:divBdr>
        <w:top w:val="none" w:sz="0" w:space="0" w:color="auto"/>
        <w:left w:val="none" w:sz="0" w:space="0" w:color="auto"/>
        <w:bottom w:val="none" w:sz="0" w:space="0" w:color="auto"/>
        <w:right w:val="none" w:sz="0" w:space="0" w:color="auto"/>
      </w:divBdr>
    </w:div>
    <w:div w:id="687875537">
      <w:bodyDiv w:val="1"/>
      <w:marLeft w:val="0"/>
      <w:marRight w:val="0"/>
      <w:marTop w:val="0"/>
      <w:marBottom w:val="0"/>
      <w:divBdr>
        <w:top w:val="none" w:sz="0" w:space="0" w:color="auto"/>
        <w:left w:val="none" w:sz="0" w:space="0" w:color="auto"/>
        <w:bottom w:val="none" w:sz="0" w:space="0" w:color="auto"/>
        <w:right w:val="none" w:sz="0" w:space="0" w:color="auto"/>
      </w:divBdr>
    </w:div>
    <w:div w:id="991635722">
      <w:bodyDiv w:val="1"/>
      <w:marLeft w:val="0"/>
      <w:marRight w:val="0"/>
      <w:marTop w:val="0"/>
      <w:marBottom w:val="0"/>
      <w:divBdr>
        <w:top w:val="none" w:sz="0" w:space="0" w:color="auto"/>
        <w:left w:val="none" w:sz="0" w:space="0" w:color="auto"/>
        <w:bottom w:val="none" w:sz="0" w:space="0" w:color="auto"/>
        <w:right w:val="none" w:sz="0" w:space="0" w:color="auto"/>
      </w:divBdr>
    </w:div>
    <w:div w:id="1184437900">
      <w:bodyDiv w:val="1"/>
      <w:marLeft w:val="0"/>
      <w:marRight w:val="0"/>
      <w:marTop w:val="0"/>
      <w:marBottom w:val="0"/>
      <w:divBdr>
        <w:top w:val="none" w:sz="0" w:space="0" w:color="auto"/>
        <w:left w:val="none" w:sz="0" w:space="0" w:color="auto"/>
        <w:bottom w:val="none" w:sz="0" w:space="0" w:color="auto"/>
        <w:right w:val="none" w:sz="0" w:space="0" w:color="auto"/>
      </w:divBdr>
    </w:div>
    <w:div w:id="1536847885">
      <w:bodyDiv w:val="1"/>
      <w:marLeft w:val="0"/>
      <w:marRight w:val="0"/>
      <w:marTop w:val="0"/>
      <w:marBottom w:val="0"/>
      <w:divBdr>
        <w:top w:val="none" w:sz="0" w:space="0" w:color="auto"/>
        <w:left w:val="none" w:sz="0" w:space="0" w:color="auto"/>
        <w:bottom w:val="none" w:sz="0" w:space="0" w:color="auto"/>
        <w:right w:val="none" w:sz="0" w:space="0" w:color="auto"/>
      </w:divBdr>
    </w:div>
    <w:div w:id="1648125505">
      <w:bodyDiv w:val="1"/>
      <w:marLeft w:val="0"/>
      <w:marRight w:val="0"/>
      <w:marTop w:val="0"/>
      <w:marBottom w:val="0"/>
      <w:divBdr>
        <w:top w:val="none" w:sz="0" w:space="0" w:color="auto"/>
        <w:left w:val="none" w:sz="0" w:space="0" w:color="auto"/>
        <w:bottom w:val="none" w:sz="0" w:space="0" w:color="auto"/>
        <w:right w:val="none" w:sz="0" w:space="0" w:color="auto"/>
      </w:divBdr>
    </w:div>
    <w:div w:id="1723870600">
      <w:bodyDiv w:val="1"/>
      <w:marLeft w:val="0"/>
      <w:marRight w:val="0"/>
      <w:marTop w:val="0"/>
      <w:marBottom w:val="0"/>
      <w:divBdr>
        <w:top w:val="none" w:sz="0" w:space="0" w:color="auto"/>
        <w:left w:val="none" w:sz="0" w:space="0" w:color="auto"/>
        <w:bottom w:val="none" w:sz="0" w:space="0" w:color="auto"/>
        <w:right w:val="none" w:sz="0" w:space="0" w:color="auto"/>
      </w:divBdr>
    </w:div>
    <w:div w:id="1762021632">
      <w:bodyDiv w:val="1"/>
      <w:marLeft w:val="0"/>
      <w:marRight w:val="0"/>
      <w:marTop w:val="0"/>
      <w:marBottom w:val="0"/>
      <w:divBdr>
        <w:top w:val="none" w:sz="0" w:space="0" w:color="auto"/>
        <w:left w:val="none" w:sz="0" w:space="0" w:color="auto"/>
        <w:bottom w:val="none" w:sz="0" w:space="0" w:color="auto"/>
        <w:right w:val="none" w:sz="0" w:space="0" w:color="auto"/>
      </w:divBdr>
    </w:div>
    <w:div w:id="17727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on\iedereen\voorstel%20raad.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06BB2-7AF4-4445-B467-D55DB04D9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voorstel raad.dot</Template>
  <TotalTime>1</TotalTime>
  <Pages>3</Pages>
  <Words>477</Words>
  <Characters>2624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aan de raad van de gemeente lingewaard</vt:lpstr>
    </vt:vector>
  </TitlesOfParts>
  <Company>Lingewaard</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raad van de gemeente lingewaard</dc:title>
  <dc:creator>Gemeente</dc:creator>
  <cp:lastModifiedBy>Lianne</cp:lastModifiedBy>
  <cp:revision>2</cp:revision>
  <cp:lastPrinted>2012-09-27T12:01:00Z</cp:lastPrinted>
  <dcterms:created xsi:type="dcterms:W3CDTF">2017-01-05T20:34:00Z</dcterms:created>
  <dcterms:modified xsi:type="dcterms:W3CDTF">2017-01-05T20:34:00Z</dcterms:modified>
</cp:coreProperties>
</file>