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</w:tblGrid>
      <w:tr w:rsidR="006752D2" w:rsidRPr="006752D2" w14:paraId="5B1B9209" w14:textId="77777777" w:rsidTr="00CB3034">
        <w:tc>
          <w:tcPr>
            <w:tcW w:w="4238" w:type="dxa"/>
          </w:tcPr>
          <w:p w14:paraId="4886168A" w14:textId="07DF85B5" w:rsidR="00683302" w:rsidRPr="006752D2" w:rsidRDefault="00CB3034" w:rsidP="00595496">
            <w:pPr>
              <w:spacing w:line="276" w:lineRule="auto"/>
              <w:rPr>
                <w:rFonts w:ascii="Arial Black" w:hAnsi="Arial Black"/>
                <w:sz w:val="40"/>
                <w:lang w:val="en-GB"/>
              </w:rPr>
            </w:pPr>
            <w:r>
              <w:rPr>
                <w:rFonts w:ascii="Arial Black" w:hAnsi="Arial Black"/>
                <w:sz w:val="40"/>
                <w:lang w:val="en-GB"/>
              </w:rPr>
              <w:t xml:space="preserve"> </w:t>
            </w:r>
            <w:proofErr w:type="gramStart"/>
            <w:r w:rsidR="00E61FC0" w:rsidRPr="006752D2">
              <w:rPr>
                <w:rFonts w:ascii="Arial Black" w:hAnsi="Arial Black"/>
                <w:sz w:val="40"/>
                <w:lang w:val="en-GB"/>
              </w:rPr>
              <w:t>motie</w:t>
            </w:r>
            <w:proofErr w:type="gramEnd"/>
            <w:r w:rsidR="00683302" w:rsidRPr="006752D2">
              <w:rPr>
                <w:rFonts w:ascii="Arial Black" w:hAnsi="Arial Black"/>
                <w:sz w:val="40"/>
                <w:lang w:val="en-GB"/>
              </w:rPr>
              <w:t xml:space="preserve"> (art. 1</w:t>
            </w:r>
            <w:r w:rsidR="00E61FC0" w:rsidRPr="006752D2">
              <w:rPr>
                <w:rFonts w:ascii="Arial Black" w:hAnsi="Arial Black"/>
                <w:sz w:val="40"/>
                <w:lang w:val="en-GB"/>
              </w:rPr>
              <w:t>3</w:t>
            </w:r>
            <w:r w:rsidR="00683302" w:rsidRPr="006752D2">
              <w:rPr>
                <w:rFonts w:ascii="Arial Black" w:hAnsi="Arial Black"/>
                <w:sz w:val="40"/>
                <w:lang w:val="en-GB"/>
              </w:rPr>
              <w:t xml:space="preserve"> rvo)</w:t>
            </w:r>
          </w:p>
        </w:tc>
      </w:tr>
    </w:tbl>
    <w:p w14:paraId="5C692AC6" w14:textId="57496A09" w:rsidR="00683302" w:rsidRDefault="00595496" w:rsidP="00595496">
      <w:pPr>
        <w:spacing w:line="276" w:lineRule="auto"/>
        <w:ind w:firstLine="708"/>
        <w:rPr>
          <w:rFonts w:ascii="Arial Black" w:hAnsi="Arial Black"/>
          <w:sz w:val="28"/>
          <w:lang w:val="en-GB"/>
        </w:rPr>
      </w:pPr>
      <w:r w:rsidRPr="00595496">
        <w:rPr>
          <w:rFonts w:ascii="Arial Black" w:hAnsi="Arial Black"/>
          <w:noProof/>
          <w:sz w:val="40"/>
          <w:lang w:val="en-US"/>
        </w:rPr>
        <w:drawing>
          <wp:anchor distT="0" distB="0" distL="114300" distR="114300" simplePos="0" relativeHeight="251658752" behindDoc="1" locked="0" layoutInCell="1" allowOverlap="1" wp14:anchorId="2EE324AD" wp14:editId="04FC68B5">
            <wp:simplePos x="0" y="0"/>
            <wp:positionH relativeFrom="column">
              <wp:posOffset>4182745</wp:posOffset>
            </wp:positionH>
            <wp:positionV relativeFrom="paragraph">
              <wp:posOffset>-662305</wp:posOffset>
            </wp:positionV>
            <wp:extent cx="1493520" cy="1493520"/>
            <wp:effectExtent l="0" t="0" r="508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 facebook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5CB23" w14:textId="77777777" w:rsidR="0006770B" w:rsidRPr="0055622A" w:rsidRDefault="0006770B" w:rsidP="00595496">
      <w:pPr>
        <w:spacing w:line="276" w:lineRule="auto"/>
        <w:ind w:firstLine="708"/>
        <w:rPr>
          <w:rFonts w:ascii="Arial Black" w:hAnsi="Arial Black"/>
          <w:color w:val="008000"/>
          <w:sz w:val="28"/>
          <w:lang w:val="en-GB"/>
        </w:rPr>
      </w:pPr>
      <w:bookmarkStart w:id="0" w:name="_GoBack"/>
    </w:p>
    <w:bookmarkEnd w:id="0"/>
    <w:p w14:paraId="499AD21C" w14:textId="7A42CF1B" w:rsidR="00A2488A" w:rsidRPr="006752D2" w:rsidRDefault="00A2488A" w:rsidP="00595496">
      <w:pPr>
        <w:spacing w:line="276" w:lineRule="auto"/>
        <w:rPr>
          <w:rFonts w:ascii="Arial Black" w:hAnsi="Arial Black"/>
          <w:sz w:val="28"/>
        </w:rPr>
      </w:pPr>
    </w:p>
    <w:p w14:paraId="537B5064" w14:textId="4A250248" w:rsidR="00683302" w:rsidRPr="006752D2" w:rsidRDefault="00683302" w:rsidP="00595496">
      <w:pPr>
        <w:spacing w:line="276" w:lineRule="auto"/>
        <w:rPr>
          <w:rFonts w:ascii="Arial Black" w:hAnsi="Arial Black"/>
          <w:sz w:val="28"/>
        </w:rPr>
      </w:pPr>
      <w:r w:rsidRPr="006752D2">
        <w:rPr>
          <w:rFonts w:ascii="Arial Black" w:hAnsi="Arial Black"/>
          <w:sz w:val="28"/>
        </w:rPr>
        <w:t xml:space="preserve">aan de raad van de gemeente </w:t>
      </w:r>
      <w:r w:rsidR="00CC5B14">
        <w:rPr>
          <w:rFonts w:ascii="Arial Black" w:hAnsi="Arial Black"/>
          <w:sz w:val="28"/>
        </w:rPr>
        <w:t>L</w:t>
      </w:r>
      <w:r w:rsidRPr="006752D2">
        <w:rPr>
          <w:rFonts w:ascii="Arial Black" w:hAnsi="Arial Black"/>
          <w:sz w:val="28"/>
        </w:rPr>
        <w:t>ingewaard</w:t>
      </w:r>
    </w:p>
    <w:p w14:paraId="3CC7EC76" w14:textId="21AC6599" w:rsidR="00683302" w:rsidRPr="006752D2" w:rsidRDefault="00683302" w:rsidP="00595496">
      <w:pPr>
        <w:spacing w:line="276" w:lineRule="auto"/>
      </w:pP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31"/>
      </w:tblGrid>
      <w:tr w:rsidR="006752D2" w:rsidRPr="006752D2" w14:paraId="0061A37A" w14:textId="77777777" w:rsidTr="00683302">
        <w:trPr>
          <w:trHeight w:val="280"/>
        </w:trPr>
        <w:tc>
          <w:tcPr>
            <w:tcW w:w="1204" w:type="dxa"/>
          </w:tcPr>
          <w:p w14:paraId="5CC7466E" w14:textId="77777777" w:rsidR="00683302" w:rsidRPr="006752D2" w:rsidRDefault="00683302" w:rsidP="00595496">
            <w:pPr>
              <w:tabs>
                <w:tab w:val="left" w:pos="993"/>
              </w:tabs>
              <w:spacing w:line="276" w:lineRule="auto"/>
              <w:ind w:right="71"/>
            </w:pPr>
            <w:r w:rsidRPr="006752D2">
              <w:t>datum</w:t>
            </w:r>
            <w:r w:rsidRPr="006752D2">
              <w:tab/>
              <w:t>:</w:t>
            </w:r>
          </w:p>
        </w:tc>
        <w:tc>
          <w:tcPr>
            <w:tcW w:w="8531" w:type="dxa"/>
          </w:tcPr>
          <w:p w14:paraId="63E5C273" w14:textId="6D51998D" w:rsidR="00683302" w:rsidRPr="006752D2" w:rsidRDefault="00FA5D3B" w:rsidP="00595496">
            <w:pPr>
              <w:spacing w:line="276" w:lineRule="auto"/>
            </w:pPr>
            <w:r>
              <w:t>7 novem</w:t>
            </w:r>
            <w:r w:rsidR="00341F6F">
              <w:t xml:space="preserve">ber </w:t>
            </w:r>
            <w:r w:rsidR="00E61FC0" w:rsidRPr="006752D2">
              <w:t>2019</w:t>
            </w:r>
          </w:p>
        </w:tc>
      </w:tr>
      <w:tr w:rsidR="006752D2" w:rsidRPr="006752D2" w14:paraId="41818DCE" w14:textId="77777777" w:rsidTr="00683302">
        <w:trPr>
          <w:trHeight w:val="280"/>
        </w:trPr>
        <w:tc>
          <w:tcPr>
            <w:tcW w:w="1204" w:type="dxa"/>
          </w:tcPr>
          <w:p w14:paraId="3CC92FCD" w14:textId="77777777" w:rsidR="00683302" w:rsidRPr="006752D2" w:rsidRDefault="00683302" w:rsidP="00595496">
            <w:pPr>
              <w:tabs>
                <w:tab w:val="left" w:pos="993"/>
              </w:tabs>
              <w:spacing w:line="276" w:lineRule="auto"/>
              <w:ind w:right="71"/>
            </w:pPr>
            <w:r w:rsidRPr="006752D2">
              <w:t>steller(s)</w:t>
            </w:r>
            <w:r w:rsidRPr="006752D2">
              <w:tab/>
              <w:t>:</w:t>
            </w:r>
          </w:p>
        </w:tc>
        <w:tc>
          <w:tcPr>
            <w:tcW w:w="8531" w:type="dxa"/>
          </w:tcPr>
          <w:p w14:paraId="0D3B92F6" w14:textId="7B4974E1" w:rsidR="00683302" w:rsidRPr="006752D2" w:rsidRDefault="00683302" w:rsidP="00595496">
            <w:pPr>
              <w:spacing w:line="276" w:lineRule="auto"/>
            </w:pPr>
            <w:r w:rsidRPr="006752D2">
              <w:t>Lianne Duiven</w:t>
            </w:r>
            <w:r w:rsidR="005C350F" w:rsidRPr="006752D2">
              <w:t xml:space="preserve"> (GroenLinks)</w:t>
            </w:r>
            <w:r w:rsidR="0006770B">
              <w:t xml:space="preserve"> en Léon Dekkers (D66)</w:t>
            </w:r>
          </w:p>
        </w:tc>
      </w:tr>
      <w:tr w:rsidR="00683302" w:rsidRPr="006752D2" w14:paraId="60D77E89" w14:textId="77777777" w:rsidTr="00683302">
        <w:trPr>
          <w:trHeight w:val="280"/>
        </w:trPr>
        <w:tc>
          <w:tcPr>
            <w:tcW w:w="1204" w:type="dxa"/>
          </w:tcPr>
          <w:p w14:paraId="2229F8A5" w14:textId="77777777" w:rsidR="00683302" w:rsidRPr="006752D2" w:rsidRDefault="00683302" w:rsidP="00595496">
            <w:pPr>
              <w:tabs>
                <w:tab w:val="left" w:pos="993"/>
              </w:tabs>
              <w:spacing w:line="276" w:lineRule="auto"/>
              <w:ind w:right="71"/>
            </w:pPr>
            <w:r w:rsidRPr="006752D2">
              <w:t>onderwerp</w:t>
            </w:r>
            <w:r w:rsidRPr="006752D2">
              <w:tab/>
              <w:t>:</w:t>
            </w:r>
          </w:p>
        </w:tc>
        <w:tc>
          <w:tcPr>
            <w:tcW w:w="8531" w:type="dxa"/>
          </w:tcPr>
          <w:p w14:paraId="3F349F7E" w14:textId="1DACD053" w:rsidR="00683302" w:rsidRPr="006752D2" w:rsidRDefault="00AB1906" w:rsidP="00595496">
            <w:pPr>
              <w:spacing w:line="276" w:lineRule="auto"/>
            </w:pPr>
            <w:r>
              <w:t xml:space="preserve">Meedoen </w:t>
            </w:r>
            <w:r w:rsidR="00753C66">
              <w:t xml:space="preserve">energietransitie </w:t>
            </w:r>
            <w:r>
              <w:t xml:space="preserve">met </w:t>
            </w:r>
            <w:r w:rsidR="00753C66">
              <w:t xml:space="preserve">smalle </w:t>
            </w:r>
            <w:r>
              <w:t>beurs</w:t>
            </w:r>
          </w:p>
        </w:tc>
      </w:tr>
    </w:tbl>
    <w:p w14:paraId="461E3ED6" w14:textId="77777777" w:rsidR="00683302" w:rsidRPr="006752D2" w:rsidRDefault="00683302" w:rsidP="00595496">
      <w:pPr>
        <w:spacing w:line="276" w:lineRule="auto"/>
      </w:pPr>
    </w:p>
    <w:p w14:paraId="792939BC" w14:textId="11C024A1" w:rsidR="00CB3034" w:rsidRDefault="00CB3034" w:rsidP="00CB3034">
      <w:pPr>
        <w:pStyle w:val="Alineakop"/>
        <w:spacing w:after="0"/>
        <w:rPr>
          <w:b w:val="0"/>
        </w:rPr>
      </w:pPr>
      <w:r>
        <w:rPr>
          <w:b w:val="0"/>
        </w:rPr>
        <w:t>De raad van de gemeente Lingewaard, in vergadering bijeen d.d. 7 november 2019</w:t>
      </w:r>
    </w:p>
    <w:p w14:paraId="47164963" w14:textId="77777777" w:rsidR="00CB3034" w:rsidRDefault="00CB3034" w:rsidP="00595496">
      <w:pPr>
        <w:pStyle w:val="Alineakop"/>
        <w:spacing w:after="0" w:line="276" w:lineRule="auto"/>
        <w:rPr>
          <w:b w:val="0"/>
        </w:rPr>
      </w:pPr>
    </w:p>
    <w:p w14:paraId="25420D81" w14:textId="3DE2F679" w:rsidR="00E61FC0" w:rsidRPr="006752D2" w:rsidRDefault="00E61FC0" w:rsidP="00595496">
      <w:pPr>
        <w:pStyle w:val="Alineakop"/>
        <w:spacing w:after="0" w:line="276" w:lineRule="auto"/>
        <w:rPr>
          <w:b w:val="0"/>
        </w:rPr>
      </w:pPr>
      <w:r w:rsidRPr="006752D2">
        <w:rPr>
          <w:b w:val="0"/>
        </w:rPr>
        <w:t>gehoord de beraadslagingen</w:t>
      </w:r>
    </w:p>
    <w:p w14:paraId="720CE17B" w14:textId="77777777" w:rsidR="00E61FC0" w:rsidRPr="006752D2" w:rsidRDefault="00E61FC0" w:rsidP="00595496">
      <w:pPr>
        <w:spacing w:line="276" w:lineRule="auto"/>
      </w:pPr>
    </w:p>
    <w:p w14:paraId="733320CB" w14:textId="4207C758" w:rsidR="00E61FC0" w:rsidRDefault="00E61FC0" w:rsidP="00595496">
      <w:pPr>
        <w:pStyle w:val="Alineakop"/>
        <w:spacing w:after="0" w:line="276" w:lineRule="auto"/>
        <w:rPr>
          <w:b w:val="0"/>
        </w:rPr>
      </w:pPr>
      <w:r w:rsidRPr="006752D2">
        <w:rPr>
          <w:b w:val="0"/>
        </w:rPr>
        <w:t xml:space="preserve">overwegende dat, </w:t>
      </w:r>
    </w:p>
    <w:p w14:paraId="27CC47BE" w14:textId="77777777" w:rsidR="00595496" w:rsidRDefault="00595496" w:rsidP="00595496">
      <w:pPr>
        <w:pStyle w:val="Alineakop"/>
        <w:spacing w:after="0" w:line="276" w:lineRule="auto"/>
        <w:rPr>
          <w:b w:val="0"/>
        </w:rPr>
      </w:pPr>
    </w:p>
    <w:p w14:paraId="3F7757E1" w14:textId="62E91D69" w:rsidR="00913074" w:rsidRDefault="00595496" w:rsidP="00595496">
      <w:pPr>
        <w:pStyle w:val="Alineakop"/>
        <w:numPr>
          <w:ilvl w:val="0"/>
          <w:numId w:val="16"/>
        </w:numPr>
        <w:spacing w:after="0" w:line="276" w:lineRule="auto"/>
        <w:rPr>
          <w:b w:val="0"/>
        </w:rPr>
      </w:pPr>
      <w:r>
        <w:rPr>
          <w:b w:val="0"/>
        </w:rPr>
        <w:t>H</w:t>
      </w:r>
      <w:r w:rsidR="00753C66">
        <w:rPr>
          <w:b w:val="0"/>
        </w:rPr>
        <w:t>et verduurzamen van een huis (isoleren, energie opwekken en</w:t>
      </w:r>
      <w:r>
        <w:rPr>
          <w:b w:val="0"/>
        </w:rPr>
        <w:t>/of</w:t>
      </w:r>
      <w:r w:rsidR="00753C66">
        <w:rPr>
          <w:b w:val="0"/>
        </w:rPr>
        <w:t xml:space="preserve"> van het gas af gaan) veel geld kost</w:t>
      </w:r>
    </w:p>
    <w:p w14:paraId="1961BA8D" w14:textId="14805E8C" w:rsidR="00FA5D3B" w:rsidRPr="001A2BF9" w:rsidRDefault="00595496" w:rsidP="00595496">
      <w:pPr>
        <w:pStyle w:val="Alineakop"/>
        <w:numPr>
          <w:ilvl w:val="0"/>
          <w:numId w:val="16"/>
        </w:numPr>
        <w:spacing w:after="0" w:line="276" w:lineRule="auto"/>
        <w:rPr>
          <w:b w:val="0"/>
        </w:rPr>
      </w:pPr>
      <w:r>
        <w:rPr>
          <w:b w:val="0"/>
        </w:rPr>
        <w:t>H</w:t>
      </w:r>
      <w:r w:rsidR="00753C66">
        <w:rPr>
          <w:b w:val="0"/>
        </w:rPr>
        <w:t>et o</w:t>
      </w:r>
      <w:r w:rsidR="00FA5D3B">
        <w:rPr>
          <w:b w:val="0"/>
        </w:rPr>
        <w:t xml:space="preserve">ok voor mensen met een </w:t>
      </w:r>
      <w:r w:rsidR="00753C66">
        <w:rPr>
          <w:b w:val="0"/>
        </w:rPr>
        <w:t xml:space="preserve">smalle </w:t>
      </w:r>
      <w:r w:rsidR="00FA5D3B">
        <w:rPr>
          <w:b w:val="0"/>
        </w:rPr>
        <w:t xml:space="preserve">beurs mogelijk moet zijn om mee te doen aan de </w:t>
      </w:r>
      <w:r w:rsidR="00FA5D3B" w:rsidRPr="001A2BF9">
        <w:rPr>
          <w:b w:val="0"/>
        </w:rPr>
        <w:t>energietransitie</w:t>
      </w:r>
      <w:r w:rsidR="00E5418C" w:rsidRPr="001A2BF9">
        <w:rPr>
          <w:b w:val="0"/>
        </w:rPr>
        <w:t xml:space="preserve"> </w:t>
      </w:r>
    </w:p>
    <w:p w14:paraId="47D75C14" w14:textId="6B55FC9C" w:rsidR="00FA5D3B" w:rsidRPr="001A2BF9" w:rsidRDefault="00595496" w:rsidP="00595496">
      <w:pPr>
        <w:pStyle w:val="Alineakop"/>
        <w:numPr>
          <w:ilvl w:val="0"/>
          <w:numId w:val="16"/>
        </w:numPr>
        <w:spacing w:after="0" w:line="276" w:lineRule="auto"/>
        <w:rPr>
          <w:b w:val="0"/>
        </w:rPr>
      </w:pPr>
      <w:r>
        <w:rPr>
          <w:b w:val="0"/>
        </w:rPr>
        <w:t>E</w:t>
      </w:r>
      <w:r w:rsidR="0048475C">
        <w:rPr>
          <w:b w:val="0"/>
        </w:rPr>
        <w:t>r s</w:t>
      </w:r>
      <w:r w:rsidR="00FA5D3B" w:rsidRPr="001A2BF9">
        <w:rPr>
          <w:b w:val="0"/>
        </w:rPr>
        <w:t xml:space="preserve">teeds meer financiële modellen worden ontwikkeld om </w:t>
      </w:r>
      <w:r w:rsidR="00E5418C" w:rsidRPr="001A2BF9">
        <w:rPr>
          <w:b w:val="0"/>
        </w:rPr>
        <w:t>dit mogelijk te maken</w:t>
      </w:r>
      <w:r w:rsidR="003C6009">
        <w:rPr>
          <w:b w:val="0"/>
        </w:rPr>
        <w:t>.</w:t>
      </w:r>
    </w:p>
    <w:p w14:paraId="6F2D377C" w14:textId="77777777" w:rsidR="00341F6F" w:rsidRPr="001A2BF9" w:rsidRDefault="00341F6F" w:rsidP="00595496">
      <w:pPr>
        <w:pStyle w:val="Alineakop"/>
        <w:spacing w:after="0" w:line="276" w:lineRule="auto"/>
        <w:rPr>
          <w:b w:val="0"/>
        </w:rPr>
      </w:pPr>
    </w:p>
    <w:p w14:paraId="3E148351" w14:textId="5EA8E60A" w:rsidR="00E61FC0" w:rsidRPr="001A2BF9" w:rsidRDefault="00E61FC0" w:rsidP="00595496">
      <w:pPr>
        <w:pStyle w:val="Alineakop"/>
        <w:spacing w:after="0" w:line="276" w:lineRule="auto"/>
        <w:rPr>
          <w:b w:val="0"/>
        </w:rPr>
      </w:pPr>
      <w:r w:rsidRPr="001A2BF9">
        <w:rPr>
          <w:b w:val="0"/>
        </w:rPr>
        <w:t xml:space="preserve">verzoekt het college, </w:t>
      </w:r>
    </w:p>
    <w:p w14:paraId="6DBBDF91" w14:textId="77777777" w:rsidR="003B13BE" w:rsidRPr="001A2BF9" w:rsidRDefault="003B13BE" w:rsidP="00595496">
      <w:pPr>
        <w:pStyle w:val="Alineakop"/>
        <w:spacing w:after="0" w:line="276" w:lineRule="auto"/>
        <w:rPr>
          <w:b w:val="0"/>
        </w:rPr>
      </w:pPr>
    </w:p>
    <w:p w14:paraId="56F0A006" w14:textId="7A2F01E6" w:rsidR="00AB1906" w:rsidRDefault="00FA5D3B" w:rsidP="00595496">
      <w:pPr>
        <w:pStyle w:val="Alineakop"/>
        <w:numPr>
          <w:ilvl w:val="0"/>
          <w:numId w:val="9"/>
        </w:numPr>
        <w:spacing w:after="0" w:line="276" w:lineRule="auto"/>
        <w:rPr>
          <w:b w:val="0"/>
        </w:rPr>
      </w:pPr>
      <w:r w:rsidRPr="001A2BF9">
        <w:rPr>
          <w:b w:val="0"/>
        </w:rPr>
        <w:t xml:space="preserve">Te onderzoeken welke </w:t>
      </w:r>
      <w:r w:rsidR="0048475C">
        <w:rPr>
          <w:b w:val="0"/>
        </w:rPr>
        <w:t xml:space="preserve">financiële </w:t>
      </w:r>
      <w:r w:rsidRPr="001A2BF9">
        <w:rPr>
          <w:b w:val="0"/>
        </w:rPr>
        <w:t xml:space="preserve">modellen voor inwoners van Lingewaard </w:t>
      </w:r>
      <w:r w:rsidR="00595496">
        <w:rPr>
          <w:b w:val="0"/>
        </w:rPr>
        <w:t>geschikt</w:t>
      </w:r>
      <w:r w:rsidR="00CC5B14">
        <w:rPr>
          <w:b w:val="0"/>
        </w:rPr>
        <w:t xml:space="preserve"> </w:t>
      </w:r>
      <w:r w:rsidR="00AB1906" w:rsidRPr="001A2BF9">
        <w:rPr>
          <w:b w:val="0"/>
        </w:rPr>
        <w:t>zijn</w:t>
      </w:r>
      <w:r w:rsidR="003B13BE" w:rsidRPr="001A2BF9">
        <w:rPr>
          <w:b w:val="0"/>
        </w:rPr>
        <w:t xml:space="preserve">. Daarbij </w:t>
      </w:r>
      <w:r w:rsidR="00E5418C" w:rsidRPr="001A2BF9">
        <w:rPr>
          <w:b w:val="0"/>
        </w:rPr>
        <w:t>i</w:t>
      </w:r>
      <w:r w:rsidR="00AB1906" w:rsidRPr="001A2BF9">
        <w:rPr>
          <w:b w:val="0"/>
        </w:rPr>
        <w:t xml:space="preserve">n ieder geval </w:t>
      </w:r>
      <w:r w:rsidR="00FC3681" w:rsidRPr="001A2BF9">
        <w:rPr>
          <w:b w:val="0"/>
        </w:rPr>
        <w:t>de volgende initiatieven in ogenschouw te nemen</w:t>
      </w:r>
      <w:r w:rsidR="00AB1906" w:rsidRPr="001A2BF9">
        <w:rPr>
          <w:b w:val="0"/>
        </w:rPr>
        <w:t>:</w:t>
      </w:r>
    </w:p>
    <w:p w14:paraId="27A7FBAB" w14:textId="77777777" w:rsidR="009513D9" w:rsidRPr="009513D9" w:rsidRDefault="009513D9" w:rsidP="00595496">
      <w:pPr>
        <w:pStyle w:val="Alineakop"/>
        <w:spacing w:after="0" w:line="276" w:lineRule="auto"/>
        <w:ind w:left="360"/>
        <w:rPr>
          <w:b w:val="0"/>
        </w:rPr>
      </w:pPr>
    </w:p>
    <w:p w14:paraId="5539306A" w14:textId="53FBA4F2" w:rsidR="00913074" w:rsidRPr="009513D9" w:rsidRDefault="00AB1906" w:rsidP="00595496">
      <w:pPr>
        <w:pStyle w:val="Lijstalinea"/>
        <w:numPr>
          <w:ilvl w:val="1"/>
          <w:numId w:val="14"/>
        </w:numPr>
        <w:spacing w:line="276" w:lineRule="auto"/>
        <w:ind w:left="709"/>
        <w:rPr>
          <w:iCs/>
        </w:rPr>
      </w:pPr>
      <w:r w:rsidRPr="009513D9">
        <w:t>Initiatief ‘</w:t>
      </w:r>
      <w:r w:rsidR="00FA5D3B" w:rsidRPr="009513D9">
        <w:rPr>
          <w:iCs/>
        </w:rPr>
        <w:t>de Woonpas</w:t>
      </w:r>
      <w:r w:rsidRPr="009513D9">
        <w:rPr>
          <w:iCs/>
        </w:rPr>
        <w:t>’</w:t>
      </w:r>
      <w:r w:rsidR="00FA5D3B" w:rsidRPr="009513D9">
        <w:t xml:space="preserve">, </w:t>
      </w:r>
      <w:r w:rsidRPr="009513D9">
        <w:t xml:space="preserve">waarbij </w:t>
      </w:r>
      <w:r w:rsidR="00E5418C" w:rsidRPr="009513D9">
        <w:t xml:space="preserve">de gemeente door het heffen van </w:t>
      </w:r>
      <w:r w:rsidR="00FA5D3B" w:rsidRPr="009513D9">
        <w:t>baatbelasting bij</w:t>
      </w:r>
      <w:r w:rsidRPr="009513D9">
        <w:t xml:space="preserve"> kan </w:t>
      </w:r>
      <w:r w:rsidR="00FA5D3B" w:rsidRPr="009513D9">
        <w:t>dragen aan financiering van verduurzamen van woningen</w:t>
      </w:r>
      <w:r w:rsidR="00E5418C" w:rsidRPr="009513D9">
        <w:t xml:space="preserve">; dit model wordt </w:t>
      </w:r>
      <w:r w:rsidRPr="009513D9">
        <w:t>gebruikt door gemeente</w:t>
      </w:r>
      <w:r w:rsidR="009061A4" w:rsidRPr="009513D9">
        <w:t>n</w:t>
      </w:r>
      <w:r w:rsidRPr="009513D9">
        <w:t xml:space="preserve"> Wijk bij Duurstede en Bergen </w:t>
      </w:r>
      <w:r w:rsidR="005650BC">
        <w:t>(</w:t>
      </w:r>
      <w:hyperlink r:id="rId9" w:history="1">
        <w:r w:rsidR="003C6009" w:rsidRPr="003C6009">
          <w:rPr>
            <w:rStyle w:val="Hyperlink"/>
          </w:rPr>
          <w:t>www.dewoonpas.nl</w:t>
        </w:r>
      </w:hyperlink>
      <w:r w:rsidR="005650BC">
        <w:t>)</w:t>
      </w:r>
    </w:p>
    <w:p w14:paraId="5A58E737" w14:textId="550DD6F7" w:rsidR="00FA5D3B" w:rsidRPr="009513D9" w:rsidRDefault="003B13BE" w:rsidP="00595496">
      <w:pPr>
        <w:pStyle w:val="Lijstalinea"/>
        <w:numPr>
          <w:ilvl w:val="1"/>
          <w:numId w:val="14"/>
        </w:numPr>
        <w:spacing w:line="276" w:lineRule="auto"/>
        <w:ind w:left="709"/>
      </w:pPr>
      <w:r w:rsidRPr="009513D9">
        <w:t>Initiatief ‘</w:t>
      </w:r>
      <w:r w:rsidR="00FA5D3B" w:rsidRPr="009513D9">
        <w:t xml:space="preserve">Inclusieve </w:t>
      </w:r>
      <w:r w:rsidR="00FA5D3B" w:rsidRPr="009513D9">
        <w:rPr>
          <w:iCs/>
        </w:rPr>
        <w:t>Energy Service Company</w:t>
      </w:r>
      <w:r w:rsidR="00AB1906" w:rsidRPr="009513D9">
        <w:t xml:space="preserve"> (E</w:t>
      </w:r>
      <w:r w:rsidRPr="009513D9">
        <w:t>SCo-constructies)</w:t>
      </w:r>
      <w:r w:rsidR="00E5418C" w:rsidRPr="009513D9">
        <w:t xml:space="preserve">; dit model wordt </w:t>
      </w:r>
      <w:r w:rsidRPr="009513D9">
        <w:t>gebruikt door gemeente Nijker</w:t>
      </w:r>
      <w:r w:rsidR="00913074" w:rsidRPr="009513D9">
        <w:t>k</w:t>
      </w:r>
      <w:r w:rsidR="003C6009">
        <w:t xml:space="preserve"> (</w:t>
      </w:r>
      <w:hyperlink r:id="rId10" w:history="1">
        <w:r w:rsidR="001806B1">
          <w:rPr>
            <w:rStyle w:val="Hyperlink"/>
          </w:rPr>
          <w:t>www.rvo.nl/onderwerpen/innovatief-ondernemen/</w:t>
        </w:r>
      </w:hyperlink>
      <w:r w:rsidR="001806B1" w:rsidRPr="001806B1">
        <w:rPr>
          <w:iCs/>
        </w:rPr>
        <w:t>)</w:t>
      </w:r>
    </w:p>
    <w:p w14:paraId="00C433C7" w14:textId="3B5AA6E1" w:rsidR="00913074" w:rsidRPr="009513D9" w:rsidRDefault="003B13BE" w:rsidP="00595496">
      <w:pPr>
        <w:pStyle w:val="Lijstalinea"/>
        <w:numPr>
          <w:ilvl w:val="1"/>
          <w:numId w:val="14"/>
        </w:numPr>
        <w:spacing w:line="276" w:lineRule="auto"/>
        <w:ind w:left="709"/>
      </w:pPr>
      <w:r w:rsidRPr="009513D9">
        <w:t>Initiatief ‘</w:t>
      </w:r>
      <w:r w:rsidR="00FA5D3B" w:rsidRPr="009513D9">
        <w:rPr>
          <w:iCs/>
        </w:rPr>
        <w:t>Delen Duurzame Energie</w:t>
      </w:r>
      <w:r w:rsidRPr="009513D9">
        <w:rPr>
          <w:iCs/>
        </w:rPr>
        <w:t xml:space="preserve"> (D2E)’</w:t>
      </w:r>
      <w:r w:rsidRPr="009513D9">
        <w:t>, gebruikt in de gemeente Geertruidenberg</w:t>
      </w:r>
      <w:r w:rsidR="00913074" w:rsidRPr="009513D9">
        <w:t xml:space="preserve"> waarbij slim wordt samengewerkt met partijen als de gemeente, de Belastingdienst, financiers en woningbouwcorporaties</w:t>
      </w:r>
      <w:r w:rsidR="003D55F4" w:rsidRPr="009513D9">
        <w:t xml:space="preserve"> (</w:t>
      </w:r>
      <w:hyperlink r:id="rId11" w:history="1">
        <w:r w:rsidR="001806B1" w:rsidRPr="001806B1">
          <w:rPr>
            <w:rStyle w:val="Hyperlink"/>
          </w:rPr>
          <w:t>https://delenduurzameenergie.nl</w:t>
        </w:r>
      </w:hyperlink>
      <w:r w:rsidR="003D55F4" w:rsidRPr="009513D9">
        <w:t>)</w:t>
      </w:r>
    </w:p>
    <w:p w14:paraId="7572D1FC" w14:textId="0CD2EF8A" w:rsidR="003B13BE" w:rsidRDefault="003B13BE" w:rsidP="00595496">
      <w:pPr>
        <w:pStyle w:val="Lijstalinea"/>
        <w:numPr>
          <w:ilvl w:val="1"/>
          <w:numId w:val="14"/>
        </w:numPr>
        <w:spacing w:line="276" w:lineRule="auto"/>
        <w:ind w:left="709"/>
      </w:pPr>
      <w:r w:rsidRPr="009513D9">
        <w:t xml:space="preserve">Initiatieven </w:t>
      </w:r>
      <w:r>
        <w:t>van de provincie Gelderland</w:t>
      </w:r>
      <w:r w:rsidR="00AB290D">
        <w:t xml:space="preserve">, </w:t>
      </w:r>
      <w:r w:rsidR="00AB290D" w:rsidRPr="00595496">
        <w:t>zoals het ondersteunen van VVE’s (Verenigingen van Eigenaren)</w:t>
      </w:r>
      <w:r w:rsidR="00F2432A" w:rsidRPr="00595496">
        <w:t xml:space="preserve"> </w:t>
      </w:r>
      <w:r w:rsidR="00F2432A" w:rsidRPr="00595496">
        <w:rPr>
          <w:lang w:val="en-US"/>
        </w:rPr>
        <w:t>voor het voorbereiden van een nul-op-de meter-renovatie van woningen</w:t>
      </w:r>
      <w:r w:rsidR="00AB290D">
        <w:t xml:space="preserve">     (</w:t>
      </w:r>
      <w:hyperlink r:id="rId12" w:history="1">
        <w:r w:rsidR="00AB290D" w:rsidRPr="00AB290D">
          <w:rPr>
            <w:rStyle w:val="Hyperlink"/>
          </w:rPr>
          <w:t>www.gelderland.nl/Energiebesparing-Procesondersteuning</w:t>
        </w:r>
      </w:hyperlink>
      <w:r w:rsidR="00AB290D">
        <w:t>)</w:t>
      </w:r>
    </w:p>
    <w:p w14:paraId="133C4732" w14:textId="6BB4CA69" w:rsidR="0006770B" w:rsidRDefault="0006770B" w:rsidP="00595496">
      <w:pPr>
        <w:pStyle w:val="Lijstalinea"/>
        <w:numPr>
          <w:ilvl w:val="1"/>
          <w:numId w:val="14"/>
        </w:numPr>
        <w:spacing w:line="276" w:lineRule="auto"/>
        <w:ind w:left="709"/>
      </w:pPr>
      <w:r>
        <w:t xml:space="preserve">Initiatieven van het Stimuleringsfonds Volkshuisvesting </w:t>
      </w:r>
      <w:hyperlink r:id="rId13" w:history="1">
        <w:r w:rsidRPr="007F1A31">
          <w:rPr>
            <w:rStyle w:val="Hyperlink"/>
          </w:rPr>
          <w:t>https://svn.nl/</w:t>
        </w:r>
      </w:hyperlink>
    </w:p>
    <w:p w14:paraId="7D3CDEE9" w14:textId="77777777" w:rsidR="003B13BE" w:rsidRDefault="003B13BE" w:rsidP="00595496">
      <w:pPr>
        <w:pStyle w:val="Lijstalinea"/>
        <w:spacing w:line="276" w:lineRule="auto"/>
        <w:ind w:left="1080"/>
      </w:pPr>
    </w:p>
    <w:p w14:paraId="222B544D" w14:textId="7868C5FE" w:rsidR="003B13BE" w:rsidRDefault="003B13BE" w:rsidP="00595496">
      <w:pPr>
        <w:pStyle w:val="Lijstalinea"/>
        <w:numPr>
          <w:ilvl w:val="0"/>
          <w:numId w:val="9"/>
        </w:numPr>
        <w:spacing w:line="276" w:lineRule="auto"/>
      </w:pPr>
      <w:r>
        <w:t xml:space="preserve">De raad middels een informatienota </w:t>
      </w:r>
      <w:r w:rsidR="009513D9">
        <w:t>hie</w:t>
      </w:r>
      <w:r>
        <w:t>rover te informeren</w:t>
      </w:r>
      <w:r w:rsidR="00595496">
        <w:t>.</w:t>
      </w:r>
    </w:p>
    <w:p w14:paraId="607FA8E0" w14:textId="6680A1C6" w:rsidR="003B13BE" w:rsidRDefault="009513D9" w:rsidP="00595496">
      <w:pPr>
        <w:pStyle w:val="Lijstalinea"/>
        <w:numPr>
          <w:ilvl w:val="0"/>
          <w:numId w:val="9"/>
        </w:numPr>
        <w:spacing w:line="276" w:lineRule="auto"/>
      </w:pPr>
      <w:r>
        <w:t>De inwoners o</w:t>
      </w:r>
      <w:r w:rsidR="003B13BE">
        <w:t xml:space="preserve">ver de geschikte initiatieven </w:t>
      </w:r>
      <w:r w:rsidR="00595496">
        <w:t>te informeren op een zo laagdrempeli</w:t>
      </w:r>
      <w:r w:rsidR="00CC5B14">
        <w:t>g mogelijke manier</w:t>
      </w:r>
      <w:r w:rsidR="00595496">
        <w:t>.</w:t>
      </w:r>
    </w:p>
    <w:p w14:paraId="77932079" w14:textId="77777777" w:rsidR="003B13BE" w:rsidRDefault="003B13BE" w:rsidP="00595496">
      <w:pPr>
        <w:pStyle w:val="Alineakop"/>
        <w:spacing w:after="0" w:line="276" w:lineRule="auto"/>
        <w:rPr>
          <w:b w:val="0"/>
        </w:rPr>
      </w:pPr>
    </w:p>
    <w:p w14:paraId="61516CB0" w14:textId="11C601F4" w:rsidR="00E61FC0" w:rsidRDefault="00E61FC0" w:rsidP="00595496">
      <w:pPr>
        <w:pStyle w:val="Alineakop"/>
        <w:spacing w:after="0" w:line="276" w:lineRule="auto"/>
        <w:rPr>
          <w:b w:val="0"/>
        </w:rPr>
      </w:pPr>
      <w:r w:rsidRPr="006752D2">
        <w:rPr>
          <w:b w:val="0"/>
        </w:rPr>
        <w:t>en gaat over tot de orde van de dag</w:t>
      </w:r>
    </w:p>
    <w:p w14:paraId="74459F04" w14:textId="77777777" w:rsidR="0006770B" w:rsidRPr="006752D2" w:rsidRDefault="0006770B" w:rsidP="00595496">
      <w:pPr>
        <w:pStyle w:val="Alineakop"/>
        <w:spacing w:after="0" w:line="276" w:lineRule="auto"/>
        <w:rPr>
          <w:b w:val="0"/>
        </w:rPr>
      </w:pPr>
    </w:p>
    <w:p w14:paraId="7A732306" w14:textId="77777777" w:rsidR="0006770B" w:rsidRDefault="00E61FC0" w:rsidP="00595496">
      <w:pPr>
        <w:spacing w:line="276" w:lineRule="auto"/>
        <w:rPr>
          <w:i/>
          <w:iCs/>
        </w:rPr>
      </w:pPr>
      <w:r w:rsidRPr="006752D2">
        <w:rPr>
          <w:i/>
          <w:iCs/>
        </w:rPr>
        <w:t>Fractie GroenLinks</w:t>
      </w:r>
    </w:p>
    <w:p w14:paraId="1A71F95D" w14:textId="6DE888BF" w:rsidR="009A4DE3" w:rsidRDefault="0006770B" w:rsidP="00595496">
      <w:pPr>
        <w:spacing w:line="276" w:lineRule="auto"/>
        <w:rPr>
          <w:i/>
          <w:iCs/>
        </w:rPr>
      </w:pPr>
      <w:r>
        <w:rPr>
          <w:i/>
          <w:iCs/>
        </w:rPr>
        <w:t>Fractie D66</w:t>
      </w:r>
      <w:r w:rsidR="009A4DE3" w:rsidRPr="006752D2">
        <w:rPr>
          <w:i/>
          <w:iCs/>
        </w:rPr>
        <w:tab/>
      </w:r>
    </w:p>
    <w:p w14:paraId="5E7A5FE3" w14:textId="7AD9796A" w:rsidR="00E5418C" w:rsidRDefault="00E5418C" w:rsidP="00595496">
      <w:pPr>
        <w:spacing w:line="276" w:lineRule="auto"/>
        <w:rPr>
          <w:i/>
          <w:iCs/>
          <w:color w:val="FF0000"/>
        </w:rPr>
      </w:pPr>
    </w:p>
    <w:sectPr w:rsidR="00E5418C" w:rsidSect="00BF0D3A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2AC1" w14:textId="77777777" w:rsidR="00F04D1A" w:rsidRDefault="00F04D1A" w:rsidP="006030EF">
      <w:pPr>
        <w:spacing w:line="240" w:lineRule="auto"/>
      </w:pPr>
      <w:r>
        <w:separator/>
      </w:r>
    </w:p>
  </w:endnote>
  <w:endnote w:type="continuationSeparator" w:id="0">
    <w:p w14:paraId="633AAD0D" w14:textId="77777777" w:rsidR="00F04D1A" w:rsidRDefault="00F04D1A" w:rsidP="00603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AE642" w14:textId="77777777" w:rsidR="00AB290D" w:rsidRDefault="00AB290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4703663" w14:textId="77777777" w:rsidR="00AB290D" w:rsidRDefault="00AB290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143E" w14:textId="5707064F" w:rsidR="00AB290D" w:rsidRDefault="00AB290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34357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19B64C4" w14:textId="77777777" w:rsidR="00AB290D" w:rsidRDefault="00AB290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442D6" w14:textId="77777777" w:rsidR="00F04D1A" w:rsidRDefault="00F04D1A" w:rsidP="006030EF">
      <w:pPr>
        <w:spacing w:line="240" w:lineRule="auto"/>
      </w:pPr>
      <w:r>
        <w:separator/>
      </w:r>
    </w:p>
  </w:footnote>
  <w:footnote w:type="continuationSeparator" w:id="0">
    <w:p w14:paraId="66A6CCDB" w14:textId="77777777" w:rsidR="00F04D1A" w:rsidRDefault="00F04D1A" w:rsidP="006030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61B5"/>
    <w:multiLevelType w:val="hybridMultilevel"/>
    <w:tmpl w:val="525026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7083B"/>
    <w:multiLevelType w:val="hybridMultilevel"/>
    <w:tmpl w:val="FD5C6C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65ADA"/>
    <w:multiLevelType w:val="hybridMultilevel"/>
    <w:tmpl w:val="3E7C76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270C8"/>
    <w:multiLevelType w:val="hybridMultilevel"/>
    <w:tmpl w:val="092C4E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DA3AFC"/>
    <w:multiLevelType w:val="hybridMultilevel"/>
    <w:tmpl w:val="3BD0E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1D25"/>
    <w:multiLevelType w:val="hybridMultilevel"/>
    <w:tmpl w:val="92D8CC06"/>
    <w:lvl w:ilvl="0" w:tplc="7B64066A">
      <w:start w:val="1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5776D9"/>
    <w:multiLevelType w:val="hybridMultilevel"/>
    <w:tmpl w:val="4A3A1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83868"/>
    <w:multiLevelType w:val="hybridMultilevel"/>
    <w:tmpl w:val="3C76EF38"/>
    <w:lvl w:ilvl="0" w:tplc="E1A41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5211F"/>
    <w:multiLevelType w:val="hybridMultilevel"/>
    <w:tmpl w:val="9934E3A6"/>
    <w:lvl w:ilvl="0" w:tplc="5B8C69E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F3E92"/>
    <w:multiLevelType w:val="hybridMultilevel"/>
    <w:tmpl w:val="5AE202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7635F5"/>
    <w:multiLevelType w:val="hybridMultilevel"/>
    <w:tmpl w:val="8EB09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C3C68"/>
    <w:multiLevelType w:val="hybridMultilevel"/>
    <w:tmpl w:val="13CCE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4492"/>
    <w:multiLevelType w:val="hybridMultilevel"/>
    <w:tmpl w:val="CFDCAC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BA6F8C"/>
    <w:multiLevelType w:val="hybridMultilevel"/>
    <w:tmpl w:val="C0E47D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02"/>
    <w:rsid w:val="0002051F"/>
    <w:rsid w:val="00034357"/>
    <w:rsid w:val="00063495"/>
    <w:rsid w:val="0006770B"/>
    <w:rsid w:val="000704F6"/>
    <w:rsid w:val="00117E54"/>
    <w:rsid w:val="001806B1"/>
    <w:rsid w:val="001A2BF9"/>
    <w:rsid w:val="001B267D"/>
    <w:rsid w:val="001F656C"/>
    <w:rsid w:val="00240675"/>
    <w:rsid w:val="002931D9"/>
    <w:rsid w:val="002B6E73"/>
    <w:rsid w:val="002F3E5C"/>
    <w:rsid w:val="00341F6F"/>
    <w:rsid w:val="003B13BE"/>
    <w:rsid w:val="003C6009"/>
    <w:rsid w:val="003D55F4"/>
    <w:rsid w:val="004069E4"/>
    <w:rsid w:val="00452BD2"/>
    <w:rsid w:val="00472683"/>
    <w:rsid w:val="00477494"/>
    <w:rsid w:val="0048475C"/>
    <w:rsid w:val="004F60A3"/>
    <w:rsid w:val="00551412"/>
    <w:rsid w:val="0055622A"/>
    <w:rsid w:val="005650BC"/>
    <w:rsid w:val="00595496"/>
    <w:rsid w:val="005C350F"/>
    <w:rsid w:val="005D3EAE"/>
    <w:rsid w:val="006030EF"/>
    <w:rsid w:val="00652707"/>
    <w:rsid w:val="006752D2"/>
    <w:rsid w:val="00683302"/>
    <w:rsid w:val="00696E0D"/>
    <w:rsid w:val="006C0DCD"/>
    <w:rsid w:val="006D34BD"/>
    <w:rsid w:val="00753C66"/>
    <w:rsid w:val="007C26F8"/>
    <w:rsid w:val="008A0A7A"/>
    <w:rsid w:val="008B2E9F"/>
    <w:rsid w:val="008C2695"/>
    <w:rsid w:val="008F5DB4"/>
    <w:rsid w:val="009061A4"/>
    <w:rsid w:val="00913074"/>
    <w:rsid w:val="009513D9"/>
    <w:rsid w:val="0097096A"/>
    <w:rsid w:val="009A4DE3"/>
    <w:rsid w:val="009B6844"/>
    <w:rsid w:val="009C5A0A"/>
    <w:rsid w:val="00A06063"/>
    <w:rsid w:val="00A0637C"/>
    <w:rsid w:val="00A2488A"/>
    <w:rsid w:val="00A92635"/>
    <w:rsid w:val="00AB1906"/>
    <w:rsid w:val="00AB290D"/>
    <w:rsid w:val="00AC1CF9"/>
    <w:rsid w:val="00B07DE9"/>
    <w:rsid w:val="00B30762"/>
    <w:rsid w:val="00B3674E"/>
    <w:rsid w:val="00B91C75"/>
    <w:rsid w:val="00B96320"/>
    <w:rsid w:val="00BD34BE"/>
    <w:rsid w:val="00BF0D3A"/>
    <w:rsid w:val="00C106E3"/>
    <w:rsid w:val="00C25BDE"/>
    <w:rsid w:val="00CA38EE"/>
    <w:rsid w:val="00CB3034"/>
    <w:rsid w:val="00CC5B14"/>
    <w:rsid w:val="00D80DF2"/>
    <w:rsid w:val="00D84293"/>
    <w:rsid w:val="00E04212"/>
    <w:rsid w:val="00E33A47"/>
    <w:rsid w:val="00E5418C"/>
    <w:rsid w:val="00E61FC0"/>
    <w:rsid w:val="00E67755"/>
    <w:rsid w:val="00EA5406"/>
    <w:rsid w:val="00EC1C60"/>
    <w:rsid w:val="00ED0301"/>
    <w:rsid w:val="00F04D1A"/>
    <w:rsid w:val="00F2432A"/>
    <w:rsid w:val="00F30C0D"/>
    <w:rsid w:val="00F44ADC"/>
    <w:rsid w:val="00F75684"/>
    <w:rsid w:val="00FA5D3B"/>
    <w:rsid w:val="00FB2539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9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83302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696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kop">
    <w:name w:val="Alineakop"/>
    <w:basedOn w:val="Normaal"/>
    <w:rsid w:val="00683302"/>
    <w:pPr>
      <w:spacing w:after="120"/>
    </w:pPr>
    <w:rPr>
      <w:b/>
    </w:rPr>
  </w:style>
  <w:style w:type="paragraph" w:customStyle="1" w:styleId="FBI">
    <w:name w:val="FBI"/>
    <w:basedOn w:val="Normaal"/>
    <w:rsid w:val="00683302"/>
  </w:style>
  <w:style w:type="paragraph" w:styleId="Voettekst">
    <w:name w:val="footer"/>
    <w:basedOn w:val="Normaal"/>
    <w:link w:val="VoettekstTeken"/>
    <w:rsid w:val="0068330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683302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83302"/>
  </w:style>
  <w:style w:type="character" w:styleId="Verwijzingopmerking">
    <w:name w:val="annotation reference"/>
    <w:basedOn w:val="Standaardalinea-lettertype"/>
    <w:rsid w:val="00683302"/>
    <w:rPr>
      <w:sz w:val="16"/>
      <w:szCs w:val="16"/>
    </w:rPr>
  </w:style>
  <w:style w:type="paragraph" w:styleId="Tekstopmerking">
    <w:name w:val="annotation text"/>
    <w:basedOn w:val="Normaal"/>
    <w:link w:val="TekstopmerkingTeken"/>
    <w:rsid w:val="00683302"/>
    <w:pPr>
      <w:spacing w:line="240" w:lineRule="auto"/>
    </w:pPr>
  </w:style>
  <w:style w:type="character" w:customStyle="1" w:styleId="TekstopmerkingTeken">
    <w:name w:val="Tekst opmerking Teken"/>
    <w:basedOn w:val="Standaardalinea-lettertype"/>
    <w:link w:val="Tekstopmerking"/>
    <w:rsid w:val="00683302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Normaal"/>
    <w:uiPriority w:val="34"/>
    <w:qFormat/>
    <w:rsid w:val="0068330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683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83302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3Teken">
    <w:name w:val="Kop 3 Teken"/>
    <w:basedOn w:val="Standaardalinea-lettertype"/>
    <w:link w:val="Kop3"/>
    <w:uiPriority w:val="9"/>
    <w:rsid w:val="00696E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44ADC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44ADC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F44A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9A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Normaal"/>
    <w:uiPriority w:val="99"/>
    <w:semiHidden/>
    <w:unhideWhenUsed/>
    <w:rsid w:val="00913074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913074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3074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677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83302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696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kop">
    <w:name w:val="Alineakop"/>
    <w:basedOn w:val="Normaal"/>
    <w:rsid w:val="00683302"/>
    <w:pPr>
      <w:spacing w:after="120"/>
    </w:pPr>
    <w:rPr>
      <w:b/>
    </w:rPr>
  </w:style>
  <w:style w:type="paragraph" w:customStyle="1" w:styleId="FBI">
    <w:name w:val="FBI"/>
    <w:basedOn w:val="Normaal"/>
    <w:rsid w:val="00683302"/>
  </w:style>
  <w:style w:type="paragraph" w:styleId="Voettekst">
    <w:name w:val="footer"/>
    <w:basedOn w:val="Normaal"/>
    <w:link w:val="VoettekstTeken"/>
    <w:rsid w:val="0068330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683302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83302"/>
  </w:style>
  <w:style w:type="character" w:styleId="Verwijzingopmerking">
    <w:name w:val="annotation reference"/>
    <w:basedOn w:val="Standaardalinea-lettertype"/>
    <w:rsid w:val="00683302"/>
    <w:rPr>
      <w:sz w:val="16"/>
      <w:szCs w:val="16"/>
    </w:rPr>
  </w:style>
  <w:style w:type="paragraph" w:styleId="Tekstopmerking">
    <w:name w:val="annotation text"/>
    <w:basedOn w:val="Normaal"/>
    <w:link w:val="TekstopmerkingTeken"/>
    <w:rsid w:val="00683302"/>
    <w:pPr>
      <w:spacing w:line="240" w:lineRule="auto"/>
    </w:pPr>
  </w:style>
  <w:style w:type="character" w:customStyle="1" w:styleId="TekstopmerkingTeken">
    <w:name w:val="Tekst opmerking Teken"/>
    <w:basedOn w:val="Standaardalinea-lettertype"/>
    <w:link w:val="Tekstopmerking"/>
    <w:rsid w:val="00683302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Normaal"/>
    <w:uiPriority w:val="34"/>
    <w:qFormat/>
    <w:rsid w:val="0068330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683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83302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3Teken">
    <w:name w:val="Kop 3 Teken"/>
    <w:basedOn w:val="Standaardalinea-lettertype"/>
    <w:link w:val="Kop3"/>
    <w:uiPriority w:val="9"/>
    <w:rsid w:val="00696E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44ADC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44ADC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F44A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9A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Normaal"/>
    <w:uiPriority w:val="99"/>
    <w:semiHidden/>
    <w:unhideWhenUsed/>
    <w:rsid w:val="00913074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913074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3074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6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elenduurzameenergie.nl" TargetMode="External"/><Relationship Id="rId12" Type="http://schemas.openxmlformats.org/officeDocument/2006/relationships/hyperlink" Target="https://www.gelderland.nl/Energiebesparing-Procesondersteuning-Vereniging-van-Eigenaren-(VvE)" TargetMode="External"/><Relationship Id="rId13" Type="http://schemas.openxmlformats.org/officeDocument/2006/relationships/hyperlink" Target="https://svn.nl/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dewoonpas.nl" TargetMode="External"/><Relationship Id="rId10" Type="http://schemas.openxmlformats.org/officeDocument/2006/relationships/hyperlink" Target="https://www.rvo.nl/onderwerpen/innovatief-ondernemen/innovatiefinanciering/toolbox-financieringsconstructies/zoek-op-constructies/processen-organiseren/esco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1987</Characters>
  <Application>Microsoft Macintosh Word</Application>
  <DocSecurity>0</DocSecurity>
  <Lines>33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Jose Bruens</cp:lastModifiedBy>
  <cp:revision>2</cp:revision>
  <cp:lastPrinted>2017-11-01T14:45:00Z</cp:lastPrinted>
  <dcterms:created xsi:type="dcterms:W3CDTF">2019-11-08T13:18:00Z</dcterms:created>
  <dcterms:modified xsi:type="dcterms:W3CDTF">2019-11-08T13:18:00Z</dcterms:modified>
</cp:coreProperties>
</file>